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C5C8" w14:textId="30C7EEDC" w:rsidR="001D16DF" w:rsidRPr="003846A8" w:rsidRDefault="00B66810" w:rsidP="00C81FB6">
      <w:pPr>
        <w:jc w:val="center"/>
        <w:rPr>
          <w:rFonts w:ascii="Arial" w:hAnsi="Arial" w:cs="Arial"/>
          <w:b/>
          <w:bCs/>
          <w:sz w:val="32"/>
          <w:szCs w:val="32"/>
        </w:rPr>
      </w:pPr>
      <w:r>
        <w:rPr>
          <w:rFonts w:ascii="Arial" w:hAnsi="Arial" w:cs="Arial"/>
          <w:b/>
          <w:bCs/>
          <w:sz w:val="32"/>
          <w:szCs w:val="32"/>
        </w:rPr>
        <w:t xml:space="preserve">¿Participará en el Toyota Arenal </w:t>
      </w:r>
      <w:r w:rsidR="00C95AEB">
        <w:rPr>
          <w:rFonts w:ascii="Arial" w:hAnsi="Arial" w:cs="Arial"/>
          <w:b/>
          <w:bCs/>
          <w:sz w:val="32"/>
          <w:szCs w:val="32"/>
        </w:rPr>
        <w:t xml:space="preserve">Epic? </w:t>
      </w:r>
      <w:r w:rsidR="00D55683">
        <w:rPr>
          <w:rFonts w:ascii="Arial" w:hAnsi="Arial" w:cs="Arial"/>
          <w:b/>
          <w:bCs/>
          <w:sz w:val="32"/>
          <w:szCs w:val="32"/>
        </w:rPr>
        <w:t>Siga estas recomendaciones</w:t>
      </w:r>
      <w:r w:rsidR="00C95AEB">
        <w:rPr>
          <w:rFonts w:ascii="Arial" w:hAnsi="Arial" w:cs="Arial"/>
          <w:b/>
          <w:bCs/>
          <w:sz w:val="32"/>
          <w:szCs w:val="32"/>
        </w:rPr>
        <w:t xml:space="preserve"> </w:t>
      </w:r>
      <w:r w:rsidR="00671B9F">
        <w:rPr>
          <w:rFonts w:ascii="Arial" w:hAnsi="Arial" w:cs="Arial"/>
          <w:b/>
          <w:bCs/>
          <w:sz w:val="32"/>
          <w:szCs w:val="32"/>
        </w:rPr>
        <w:t>par</w:t>
      </w:r>
      <w:r w:rsidR="002E72E4">
        <w:rPr>
          <w:rFonts w:ascii="Arial" w:hAnsi="Arial" w:cs="Arial"/>
          <w:b/>
          <w:bCs/>
          <w:sz w:val="32"/>
          <w:szCs w:val="32"/>
        </w:rPr>
        <w:t xml:space="preserve">a </w:t>
      </w:r>
      <w:r w:rsidR="005F4782">
        <w:rPr>
          <w:rFonts w:ascii="Arial" w:hAnsi="Arial" w:cs="Arial"/>
          <w:b/>
          <w:bCs/>
          <w:sz w:val="32"/>
          <w:szCs w:val="32"/>
        </w:rPr>
        <w:t xml:space="preserve">prepararse </w:t>
      </w:r>
      <w:r w:rsidR="00034648">
        <w:rPr>
          <w:rFonts w:ascii="Arial" w:hAnsi="Arial" w:cs="Arial"/>
          <w:b/>
          <w:bCs/>
          <w:sz w:val="32"/>
          <w:szCs w:val="32"/>
        </w:rPr>
        <w:t>de forma segura</w:t>
      </w:r>
    </w:p>
    <w:p w14:paraId="1D06CA37" w14:textId="5F89C2A3" w:rsidR="007C4E1B" w:rsidRPr="00D55683" w:rsidRDefault="00267D3E" w:rsidP="00436E95">
      <w:pPr>
        <w:pStyle w:val="Prrafodelista"/>
        <w:numPr>
          <w:ilvl w:val="0"/>
          <w:numId w:val="4"/>
        </w:numPr>
        <w:jc w:val="both"/>
        <w:rPr>
          <w:rFonts w:ascii="Arial" w:hAnsi="Arial" w:cs="Arial"/>
          <w:i/>
          <w:iCs/>
          <w:sz w:val="20"/>
          <w:szCs w:val="20"/>
        </w:rPr>
      </w:pPr>
      <w:r w:rsidRPr="00D55683">
        <w:rPr>
          <w:rFonts w:ascii="Arial" w:hAnsi="Arial" w:cs="Arial"/>
          <w:i/>
          <w:iCs/>
          <w:sz w:val="20"/>
          <w:szCs w:val="20"/>
        </w:rPr>
        <w:t xml:space="preserve">El entrenamiento y preparación </w:t>
      </w:r>
      <w:r w:rsidR="0071607B" w:rsidRPr="00D55683">
        <w:rPr>
          <w:rFonts w:ascii="Arial" w:hAnsi="Arial" w:cs="Arial"/>
          <w:i/>
          <w:iCs/>
          <w:sz w:val="20"/>
          <w:szCs w:val="20"/>
        </w:rPr>
        <w:t>antes de la competencia será</w:t>
      </w:r>
      <w:r w:rsidR="00034648">
        <w:rPr>
          <w:rFonts w:ascii="Arial" w:hAnsi="Arial" w:cs="Arial"/>
          <w:i/>
          <w:iCs/>
          <w:sz w:val="20"/>
          <w:szCs w:val="20"/>
        </w:rPr>
        <w:t>n</w:t>
      </w:r>
      <w:r w:rsidR="0071607B" w:rsidRPr="00D55683">
        <w:rPr>
          <w:rFonts w:ascii="Arial" w:hAnsi="Arial" w:cs="Arial"/>
          <w:i/>
          <w:iCs/>
          <w:sz w:val="20"/>
          <w:szCs w:val="20"/>
        </w:rPr>
        <w:t xml:space="preserve"> clave</w:t>
      </w:r>
      <w:r w:rsidR="00034648">
        <w:rPr>
          <w:rFonts w:ascii="Arial" w:hAnsi="Arial" w:cs="Arial"/>
          <w:i/>
          <w:iCs/>
          <w:sz w:val="20"/>
          <w:szCs w:val="20"/>
        </w:rPr>
        <w:t>s</w:t>
      </w:r>
      <w:r w:rsidR="0071607B" w:rsidRPr="00D55683">
        <w:rPr>
          <w:rFonts w:ascii="Arial" w:hAnsi="Arial" w:cs="Arial"/>
          <w:i/>
          <w:iCs/>
          <w:sz w:val="20"/>
          <w:szCs w:val="20"/>
        </w:rPr>
        <w:t xml:space="preserve"> para definir su desempeñ</w:t>
      </w:r>
      <w:r w:rsidR="00436E95" w:rsidRPr="00D55683">
        <w:rPr>
          <w:rFonts w:ascii="Arial" w:hAnsi="Arial" w:cs="Arial"/>
          <w:i/>
          <w:iCs/>
          <w:sz w:val="20"/>
          <w:szCs w:val="20"/>
        </w:rPr>
        <w:t>o.</w:t>
      </w:r>
    </w:p>
    <w:p w14:paraId="585895F9" w14:textId="0ED68BB4" w:rsidR="009048B3" w:rsidRPr="00D55683" w:rsidRDefault="00984C2D" w:rsidP="00436E95">
      <w:pPr>
        <w:pStyle w:val="Prrafodelista"/>
        <w:numPr>
          <w:ilvl w:val="0"/>
          <w:numId w:val="4"/>
        </w:numPr>
        <w:jc w:val="both"/>
        <w:rPr>
          <w:rFonts w:ascii="Arial" w:hAnsi="Arial" w:cs="Arial"/>
          <w:i/>
          <w:iCs/>
          <w:sz w:val="20"/>
          <w:szCs w:val="20"/>
        </w:rPr>
      </w:pPr>
      <w:r w:rsidRPr="00D55683">
        <w:rPr>
          <w:rFonts w:ascii="Arial" w:hAnsi="Arial" w:cs="Arial"/>
          <w:i/>
          <w:iCs/>
          <w:sz w:val="20"/>
          <w:szCs w:val="20"/>
        </w:rPr>
        <w:t xml:space="preserve">Los participantes </w:t>
      </w:r>
      <w:r w:rsidR="00D55683">
        <w:rPr>
          <w:rFonts w:ascii="Arial" w:hAnsi="Arial" w:cs="Arial"/>
          <w:i/>
          <w:iCs/>
          <w:sz w:val="20"/>
          <w:szCs w:val="20"/>
        </w:rPr>
        <w:t>tendrán la posibilidad de donar</w:t>
      </w:r>
      <w:r w:rsidR="009048B3" w:rsidRPr="00D55683">
        <w:rPr>
          <w:rFonts w:ascii="Arial" w:hAnsi="Arial" w:cs="Arial"/>
          <w:i/>
          <w:iCs/>
          <w:sz w:val="20"/>
          <w:szCs w:val="20"/>
        </w:rPr>
        <w:t xml:space="preserve"> implementos deportivos para las jóvenes promesas de la zona</w:t>
      </w:r>
      <w:r w:rsidR="00566EF9" w:rsidRPr="00D55683">
        <w:rPr>
          <w:rFonts w:ascii="Arial" w:hAnsi="Arial" w:cs="Arial"/>
          <w:i/>
          <w:iCs/>
          <w:sz w:val="20"/>
          <w:szCs w:val="20"/>
        </w:rPr>
        <w:t xml:space="preserve"> de San Carlos</w:t>
      </w:r>
      <w:r w:rsidR="00D55683">
        <w:rPr>
          <w:rFonts w:ascii="Arial" w:hAnsi="Arial" w:cs="Arial"/>
          <w:i/>
          <w:iCs/>
          <w:sz w:val="20"/>
          <w:szCs w:val="20"/>
        </w:rPr>
        <w:t>.</w:t>
      </w:r>
    </w:p>
    <w:p w14:paraId="66DABC91" w14:textId="1A210037" w:rsidR="00D55683" w:rsidRDefault="0061072B" w:rsidP="007C4E1B">
      <w:pPr>
        <w:jc w:val="both"/>
        <w:rPr>
          <w:rFonts w:ascii="Arial" w:hAnsi="Arial" w:cs="Arial"/>
          <w:sz w:val="22"/>
          <w:szCs w:val="22"/>
        </w:rPr>
      </w:pPr>
      <w:r w:rsidRPr="007C4E1B">
        <w:rPr>
          <w:rFonts w:ascii="Arial" w:hAnsi="Arial" w:cs="Arial"/>
          <w:b/>
          <w:bCs/>
          <w:sz w:val="22"/>
          <w:szCs w:val="22"/>
        </w:rPr>
        <w:t xml:space="preserve">San José, </w:t>
      </w:r>
      <w:r w:rsidR="004F2C44">
        <w:rPr>
          <w:rFonts w:ascii="Arial" w:hAnsi="Arial" w:cs="Arial"/>
          <w:b/>
          <w:bCs/>
          <w:sz w:val="22"/>
          <w:szCs w:val="22"/>
        </w:rPr>
        <w:t>abril</w:t>
      </w:r>
      <w:r w:rsidRPr="007C4E1B">
        <w:rPr>
          <w:rFonts w:ascii="Arial" w:hAnsi="Arial" w:cs="Arial"/>
          <w:b/>
          <w:bCs/>
          <w:sz w:val="22"/>
          <w:szCs w:val="22"/>
        </w:rPr>
        <w:t xml:space="preserve"> 202</w:t>
      </w:r>
      <w:r w:rsidR="00273C49">
        <w:rPr>
          <w:rFonts w:ascii="Arial" w:hAnsi="Arial" w:cs="Arial"/>
          <w:b/>
          <w:bCs/>
          <w:sz w:val="22"/>
          <w:szCs w:val="22"/>
        </w:rPr>
        <w:t>3</w:t>
      </w:r>
      <w:r w:rsidR="0081697E" w:rsidRPr="007C4E1B">
        <w:rPr>
          <w:rFonts w:ascii="Arial" w:hAnsi="Arial" w:cs="Arial"/>
          <w:sz w:val="22"/>
          <w:szCs w:val="22"/>
        </w:rPr>
        <w:t>.</w:t>
      </w:r>
      <w:r w:rsidR="00273C49">
        <w:rPr>
          <w:rFonts w:ascii="Arial" w:hAnsi="Arial" w:cs="Arial"/>
          <w:sz w:val="22"/>
          <w:szCs w:val="22"/>
        </w:rPr>
        <w:t xml:space="preserve"> </w:t>
      </w:r>
      <w:r w:rsidR="00510034">
        <w:rPr>
          <w:rFonts w:ascii="Arial" w:hAnsi="Arial" w:cs="Arial"/>
          <w:sz w:val="22"/>
          <w:szCs w:val="22"/>
        </w:rPr>
        <w:t>Toyota Arenal Epic</w:t>
      </w:r>
      <w:r w:rsidR="0090348A">
        <w:rPr>
          <w:rFonts w:ascii="Arial" w:hAnsi="Arial" w:cs="Arial"/>
          <w:sz w:val="22"/>
          <w:szCs w:val="22"/>
        </w:rPr>
        <w:t xml:space="preserve"> es una </w:t>
      </w:r>
      <w:r w:rsidR="00F1284E">
        <w:rPr>
          <w:rFonts w:ascii="Arial" w:hAnsi="Arial" w:cs="Arial"/>
          <w:sz w:val="22"/>
          <w:szCs w:val="22"/>
        </w:rPr>
        <w:t xml:space="preserve">de </w:t>
      </w:r>
      <w:r w:rsidR="0090348A">
        <w:rPr>
          <w:rFonts w:ascii="Arial" w:hAnsi="Arial" w:cs="Arial"/>
          <w:sz w:val="22"/>
          <w:szCs w:val="22"/>
        </w:rPr>
        <w:t xml:space="preserve">las </w:t>
      </w:r>
      <w:r w:rsidR="00510034">
        <w:rPr>
          <w:rFonts w:ascii="Arial" w:hAnsi="Arial" w:cs="Arial"/>
          <w:sz w:val="22"/>
          <w:szCs w:val="22"/>
        </w:rPr>
        <w:t>competencia</w:t>
      </w:r>
      <w:r w:rsidR="0090348A">
        <w:rPr>
          <w:rFonts w:ascii="Arial" w:hAnsi="Arial" w:cs="Arial"/>
          <w:sz w:val="22"/>
          <w:szCs w:val="22"/>
        </w:rPr>
        <w:t>s</w:t>
      </w:r>
      <w:r w:rsidR="00510034">
        <w:rPr>
          <w:rFonts w:ascii="Arial" w:hAnsi="Arial" w:cs="Arial"/>
          <w:sz w:val="22"/>
          <w:szCs w:val="22"/>
        </w:rPr>
        <w:t xml:space="preserve"> de </w:t>
      </w:r>
      <w:r w:rsidR="00FB556E" w:rsidRPr="00256F13">
        <w:rPr>
          <w:rFonts w:ascii="Arial" w:hAnsi="Arial" w:cs="Arial"/>
          <w:i/>
          <w:iCs/>
          <w:sz w:val="22"/>
          <w:szCs w:val="22"/>
        </w:rPr>
        <w:t>mountain bike</w:t>
      </w:r>
      <w:r w:rsidR="009333F6">
        <w:rPr>
          <w:rFonts w:ascii="Arial" w:hAnsi="Arial" w:cs="Arial"/>
          <w:i/>
          <w:iCs/>
          <w:sz w:val="22"/>
          <w:szCs w:val="22"/>
        </w:rPr>
        <w:t xml:space="preserve"> </w:t>
      </w:r>
      <w:r w:rsidR="0090348A">
        <w:rPr>
          <w:rFonts w:ascii="Arial" w:hAnsi="Arial" w:cs="Arial"/>
          <w:sz w:val="22"/>
          <w:szCs w:val="22"/>
        </w:rPr>
        <w:t xml:space="preserve">con </w:t>
      </w:r>
      <w:r w:rsidR="00A96344">
        <w:rPr>
          <w:rFonts w:ascii="Arial" w:hAnsi="Arial" w:cs="Arial"/>
          <w:sz w:val="22"/>
          <w:szCs w:val="22"/>
        </w:rPr>
        <w:t xml:space="preserve">las </w:t>
      </w:r>
      <w:r w:rsidR="00C95BD7">
        <w:rPr>
          <w:rFonts w:ascii="Arial" w:hAnsi="Arial" w:cs="Arial"/>
          <w:sz w:val="22"/>
          <w:szCs w:val="22"/>
        </w:rPr>
        <w:t xml:space="preserve">rutas más </w:t>
      </w:r>
      <w:r w:rsidR="00A96344">
        <w:rPr>
          <w:rFonts w:ascii="Arial" w:hAnsi="Arial" w:cs="Arial"/>
          <w:sz w:val="22"/>
          <w:szCs w:val="22"/>
        </w:rPr>
        <w:t>desafiantes</w:t>
      </w:r>
      <w:r w:rsidR="00C95BD7">
        <w:rPr>
          <w:rFonts w:ascii="Arial" w:hAnsi="Arial" w:cs="Arial"/>
          <w:sz w:val="22"/>
          <w:szCs w:val="22"/>
        </w:rPr>
        <w:t xml:space="preserve"> </w:t>
      </w:r>
      <w:r w:rsidR="00A96344">
        <w:rPr>
          <w:rFonts w:ascii="Arial" w:hAnsi="Arial" w:cs="Arial"/>
          <w:sz w:val="22"/>
          <w:szCs w:val="22"/>
        </w:rPr>
        <w:t>para los amantes del ciclism</w:t>
      </w:r>
      <w:r w:rsidR="00D55683">
        <w:rPr>
          <w:rFonts w:ascii="Arial" w:hAnsi="Arial" w:cs="Arial"/>
          <w:sz w:val="22"/>
          <w:szCs w:val="22"/>
        </w:rPr>
        <w:t xml:space="preserve">o. El evento deportivo se </w:t>
      </w:r>
      <w:r w:rsidR="00A96344">
        <w:rPr>
          <w:rFonts w:ascii="Arial" w:hAnsi="Arial" w:cs="Arial"/>
          <w:sz w:val="22"/>
          <w:szCs w:val="22"/>
        </w:rPr>
        <w:t>realizará el 22 de abril en</w:t>
      </w:r>
      <w:r w:rsidR="00C95BD7">
        <w:rPr>
          <w:rFonts w:ascii="Arial" w:hAnsi="Arial" w:cs="Arial"/>
          <w:sz w:val="22"/>
          <w:szCs w:val="22"/>
        </w:rPr>
        <w:t xml:space="preserve"> </w:t>
      </w:r>
      <w:r w:rsidR="00A96344">
        <w:rPr>
          <w:rFonts w:ascii="Arial" w:hAnsi="Arial" w:cs="Arial"/>
          <w:sz w:val="22"/>
          <w:szCs w:val="22"/>
        </w:rPr>
        <w:t>San Carlos</w:t>
      </w:r>
      <w:r w:rsidR="00D55683">
        <w:rPr>
          <w:rFonts w:ascii="Arial" w:hAnsi="Arial" w:cs="Arial"/>
          <w:sz w:val="22"/>
          <w:szCs w:val="22"/>
        </w:rPr>
        <w:t xml:space="preserve"> y</w:t>
      </w:r>
      <w:r w:rsidR="00A96344">
        <w:rPr>
          <w:rFonts w:ascii="Arial" w:hAnsi="Arial" w:cs="Arial"/>
          <w:sz w:val="22"/>
          <w:szCs w:val="22"/>
        </w:rPr>
        <w:t xml:space="preserve"> </w:t>
      </w:r>
      <w:r w:rsidR="00A96344" w:rsidRPr="00A96344">
        <w:rPr>
          <w:rFonts w:ascii="Arial" w:hAnsi="Arial" w:cs="Arial"/>
          <w:sz w:val="22"/>
          <w:szCs w:val="22"/>
        </w:rPr>
        <w:t>atrav</w:t>
      </w:r>
      <w:r w:rsidR="00D55683">
        <w:rPr>
          <w:rFonts w:ascii="Arial" w:hAnsi="Arial" w:cs="Arial"/>
          <w:sz w:val="22"/>
          <w:szCs w:val="22"/>
        </w:rPr>
        <w:t>esará</w:t>
      </w:r>
      <w:r w:rsidR="00A96344" w:rsidRPr="00A96344">
        <w:rPr>
          <w:rFonts w:ascii="Arial" w:hAnsi="Arial" w:cs="Arial"/>
          <w:sz w:val="22"/>
          <w:szCs w:val="22"/>
        </w:rPr>
        <w:t xml:space="preserve"> zonas</w:t>
      </w:r>
      <w:r w:rsidR="00A96344">
        <w:rPr>
          <w:rFonts w:ascii="Arial" w:hAnsi="Arial" w:cs="Arial"/>
          <w:sz w:val="22"/>
          <w:szCs w:val="22"/>
        </w:rPr>
        <w:t xml:space="preserve"> </w:t>
      </w:r>
      <w:r w:rsidR="00D55683">
        <w:rPr>
          <w:rFonts w:ascii="Arial" w:hAnsi="Arial" w:cs="Arial"/>
          <w:sz w:val="22"/>
          <w:szCs w:val="22"/>
        </w:rPr>
        <w:t>que,</w:t>
      </w:r>
      <w:r w:rsidR="00A96344">
        <w:rPr>
          <w:rFonts w:ascii="Arial" w:hAnsi="Arial" w:cs="Arial"/>
          <w:sz w:val="22"/>
          <w:szCs w:val="22"/>
        </w:rPr>
        <w:t xml:space="preserve"> sin duda</w:t>
      </w:r>
      <w:r w:rsidR="00D55683">
        <w:rPr>
          <w:rFonts w:ascii="Arial" w:hAnsi="Arial" w:cs="Arial"/>
          <w:sz w:val="22"/>
          <w:szCs w:val="22"/>
        </w:rPr>
        <w:t>,</w:t>
      </w:r>
      <w:r w:rsidR="00A96344">
        <w:rPr>
          <w:rFonts w:ascii="Arial" w:hAnsi="Arial" w:cs="Arial"/>
          <w:sz w:val="22"/>
          <w:szCs w:val="22"/>
        </w:rPr>
        <w:t xml:space="preserve"> se</w:t>
      </w:r>
      <w:r w:rsidR="0090348A">
        <w:rPr>
          <w:rFonts w:ascii="Arial" w:hAnsi="Arial" w:cs="Arial"/>
          <w:sz w:val="22"/>
          <w:szCs w:val="22"/>
        </w:rPr>
        <w:t xml:space="preserve"> converti</w:t>
      </w:r>
      <w:r w:rsidR="00A96344">
        <w:rPr>
          <w:rFonts w:ascii="Arial" w:hAnsi="Arial" w:cs="Arial"/>
          <w:sz w:val="22"/>
          <w:szCs w:val="22"/>
        </w:rPr>
        <w:t>rá</w:t>
      </w:r>
      <w:r w:rsidR="0090348A">
        <w:rPr>
          <w:rFonts w:ascii="Arial" w:hAnsi="Arial" w:cs="Arial"/>
          <w:sz w:val="22"/>
          <w:szCs w:val="22"/>
        </w:rPr>
        <w:t>n</w:t>
      </w:r>
      <w:r w:rsidR="00A96344">
        <w:rPr>
          <w:rFonts w:ascii="Arial" w:hAnsi="Arial" w:cs="Arial"/>
          <w:sz w:val="22"/>
          <w:szCs w:val="22"/>
        </w:rPr>
        <w:t xml:space="preserve"> </w:t>
      </w:r>
      <w:r w:rsidR="0090348A">
        <w:rPr>
          <w:rFonts w:ascii="Arial" w:hAnsi="Arial" w:cs="Arial"/>
          <w:sz w:val="22"/>
          <w:szCs w:val="22"/>
        </w:rPr>
        <w:t xml:space="preserve">en </w:t>
      </w:r>
      <w:r w:rsidR="00A96344">
        <w:rPr>
          <w:rFonts w:ascii="Arial" w:hAnsi="Arial" w:cs="Arial"/>
          <w:sz w:val="22"/>
          <w:szCs w:val="22"/>
        </w:rPr>
        <w:t xml:space="preserve">un gran reto </w:t>
      </w:r>
      <w:r w:rsidR="00D55683">
        <w:rPr>
          <w:rFonts w:ascii="Arial" w:hAnsi="Arial" w:cs="Arial"/>
          <w:sz w:val="22"/>
          <w:szCs w:val="22"/>
        </w:rPr>
        <w:t>para el</w:t>
      </w:r>
      <w:r w:rsidR="0090348A">
        <w:rPr>
          <w:rFonts w:ascii="Arial" w:hAnsi="Arial" w:cs="Arial"/>
          <w:sz w:val="22"/>
          <w:szCs w:val="22"/>
        </w:rPr>
        <w:t xml:space="preserve"> desempeño físico de sus participantes</w:t>
      </w:r>
      <w:r w:rsidR="00D55683">
        <w:rPr>
          <w:rFonts w:ascii="Arial" w:hAnsi="Arial" w:cs="Arial"/>
          <w:sz w:val="22"/>
          <w:szCs w:val="22"/>
        </w:rPr>
        <w:t xml:space="preserve"> por lo que es importante prepararse adecuadamente. </w:t>
      </w:r>
    </w:p>
    <w:p w14:paraId="71D644DF" w14:textId="147598DF" w:rsidR="00566EF9" w:rsidRPr="00D55683" w:rsidRDefault="00A45A86" w:rsidP="00A45A86">
      <w:pPr>
        <w:jc w:val="both"/>
        <w:rPr>
          <w:rFonts w:ascii="Arial" w:hAnsi="Arial" w:cs="Arial"/>
          <w:i/>
          <w:iCs/>
          <w:sz w:val="22"/>
          <w:szCs w:val="22"/>
        </w:rPr>
      </w:pPr>
      <w:r w:rsidRPr="00D55683">
        <w:rPr>
          <w:rFonts w:ascii="Arial" w:hAnsi="Arial" w:cs="Arial"/>
          <w:i/>
          <w:iCs/>
          <w:sz w:val="22"/>
          <w:szCs w:val="22"/>
        </w:rPr>
        <w:t>“</w:t>
      </w:r>
      <w:r w:rsidR="00C95BD7" w:rsidRPr="00D55683">
        <w:rPr>
          <w:rFonts w:ascii="Arial" w:hAnsi="Arial" w:cs="Arial"/>
          <w:i/>
          <w:iCs/>
          <w:sz w:val="22"/>
          <w:szCs w:val="22"/>
        </w:rPr>
        <w:t xml:space="preserve">Toyota Arenal Epic será un evento </w:t>
      </w:r>
      <w:r w:rsidR="004A0885" w:rsidRPr="00D55683">
        <w:rPr>
          <w:rFonts w:ascii="Arial" w:hAnsi="Arial" w:cs="Arial"/>
          <w:i/>
          <w:iCs/>
          <w:sz w:val="22"/>
          <w:szCs w:val="22"/>
        </w:rPr>
        <w:t>que reunirá a los aficionados del ciclismo de montaña</w:t>
      </w:r>
      <w:r w:rsidR="00B26A6A" w:rsidRPr="00D55683">
        <w:rPr>
          <w:rFonts w:ascii="Arial" w:hAnsi="Arial" w:cs="Arial"/>
          <w:i/>
          <w:iCs/>
          <w:sz w:val="22"/>
          <w:szCs w:val="22"/>
        </w:rPr>
        <w:t xml:space="preserve"> </w:t>
      </w:r>
      <w:r w:rsidR="006130AE" w:rsidRPr="00D55683">
        <w:rPr>
          <w:rFonts w:ascii="Arial" w:hAnsi="Arial" w:cs="Arial"/>
          <w:i/>
          <w:iCs/>
          <w:sz w:val="22"/>
          <w:szCs w:val="22"/>
        </w:rPr>
        <w:t xml:space="preserve">en un </w:t>
      </w:r>
      <w:r w:rsidR="00A96344" w:rsidRPr="00D55683">
        <w:rPr>
          <w:rFonts w:ascii="Arial" w:hAnsi="Arial" w:cs="Arial"/>
          <w:i/>
          <w:iCs/>
          <w:sz w:val="22"/>
          <w:szCs w:val="22"/>
        </w:rPr>
        <w:t>desafío</w:t>
      </w:r>
      <w:r w:rsidR="006130AE" w:rsidRPr="00D55683">
        <w:rPr>
          <w:rFonts w:ascii="Arial" w:hAnsi="Arial" w:cs="Arial"/>
          <w:i/>
          <w:iCs/>
          <w:sz w:val="22"/>
          <w:szCs w:val="22"/>
        </w:rPr>
        <w:t xml:space="preserve"> q</w:t>
      </w:r>
      <w:r w:rsidR="0090348A" w:rsidRPr="00D55683">
        <w:rPr>
          <w:rFonts w:ascii="Arial" w:hAnsi="Arial" w:cs="Arial"/>
          <w:i/>
          <w:iCs/>
          <w:sz w:val="22"/>
          <w:szCs w:val="22"/>
        </w:rPr>
        <w:t>ue</w:t>
      </w:r>
      <w:r w:rsidR="006130AE" w:rsidRPr="00D55683">
        <w:rPr>
          <w:rFonts w:ascii="Arial" w:hAnsi="Arial" w:cs="Arial"/>
          <w:i/>
          <w:iCs/>
          <w:sz w:val="22"/>
          <w:szCs w:val="22"/>
        </w:rPr>
        <w:t xml:space="preserve"> </w:t>
      </w:r>
      <w:r w:rsidR="00D55683" w:rsidRPr="00D55683">
        <w:rPr>
          <w:rFonts w:ascii="Arial" w:hAnsi="Arial" w:cs="Arial"/>
          <w:i/>
          <w:iCs/>
          <w:sz w:val="22"/>
          <w:szCs w:val="22"/>
        </w:rPr>
        <w:t>pondrá</w:t>
      </w:r>
      <w:r w:rsidR="00B76CA7" w:rsidRPr="00D55683">
        <w:rPr>
          <w:rFonts w:ascii="Arial" w:hAnsi="Arial" w:cs="Arial"/>
          <w:i/>
          <w:iCs/>
          <w:sz w:val="22"/>
          <w:szCs w:val="22"/>
        </w:rPr>
        <w:t xml:space="preserve"> a prueba sus habilidades</w:t>
      </w:r>
      <w:r w:rsidR="00811C5C" w:rsidRPr="00D55683">
        <w:rPr>
          <w:rFonts w:ascii="Arial" w:hAnsi="Arial" w:cs="Arial"/>
          <w:i/>
          <w:iCs/>
          <w:sz w:val="22"/>
          <w:szCs w:val="22"/>
        </w:rPr>
        <w:t xml:space="preserve"> y desempeño físico</w:t>
      </w:r>
      <w:r w:rsidR="00D03690" w:rsidRPr="00D55683">
        <w:rPr>
          <w:rFonts w:ascii="Arial" w:hAnsi="Arial" w:cs="Arial"/>
          <w:i/>
          <w:iCs/>
          <w:sz w:val="22"/>
          <w:szCs w:val="22"/>
        </w:rPr>
        <w:t xml:space="preserve">. </w:t>
      </w:r>
      <w:r w:rsidR="00811C5C" w:rsidRPr="00D55683">
        <w:rPr>
          <w:rFonts w:ascii="Arial" w:hAnsi="Arial" w:cs="Arial"/>
          <w:i/>
          <w:iCs/>
          <w:sz w:val="22"/>
          <w:szCs w:val="22"/>
        </w:rPr>
        <w:t>Por es</w:t>
      </w:r>
      <w:r w:rsidR="00D55683" w:rsidRPr="00D55683">
        <w:rPr>
          <w:rFonts w:ascii="Arial" w:hAnsi="Arial" w:cs="Arial"/>
          <w:i/>
          <w:iCs/>
          <w:sz w:val="22"/>
          <w:szCs w:val="22"/>
        </w:rPr>
        <w:t xml:space="preserve">o </w:t>
      </w:r>
      <w:r w:rsidR="00D03690" w:rsidRPr="00D55683">
        <w:rPr>
          <w:rFonts w:ascii="Arial" w:hAnsi="Arial" w:cs="Arial"/>
          <w:i/>
          <w:iCs/>
          <w:sz w:val="22"/>
          <w:szCs w:val="22"/>
        </w:rPr>
        <w:t xml:space="preserve">todos los participantes </w:t>
      </w:r>
      <w:r w:rsidR="00D55683" w:rsidRPr="00D55683">
        <w:rPr>
          <w:rFonts w:ascii="Arial" w:hAnsi="Arial" w:cs="Arial"/>
          <w:i/>
          <w:iCs/>
          <w:sz w:val="22"/>
          <w:szCs w:val="22"/>
        </w:rPr>
        <w:t>deben tomar las medidas necesarias para</w:t>
      </w:r>
      <w:r w:rsidR="00C324E7" w:rsidRPr="00D55683">
        <w:rPr>
          <w:rFonts w:ascii="Arial" w:hAnsi="Arial" w:cs="Arial"/>
          <w:i/>
          <w:iCs/>
          <w:sz w:val="22"/>
          <w:szCs w:val="22"/>
        </w:rPr>
        <w:t xml:space="preserve"> disfrutar de la experiencia de manera segura</w:t>
      </w:r>
      <w:r w:rsidR="00D55683" w:rsidRPr="00D55683">
        <w:rPr>
          <w:rFonts w:ascii="Arial" w:hAnsi="Arial" w:cs="Arial"/>
          <w:i/>
          <w:iCs/>
          <w:sz w:val="22"/>
          <w:szCs w:val="22"/>
        </w:rPr>
        <w:t>, pasar las cercanías del Volcán Arenal, la represa y las eólicas de Tilarán hasta llegar a la deseada meta</w:t>
      </w:r>
      <w:r w:rsidR="00C34BA1" w:rsidRPr="00D55683">
        <w:rPr>
          <w:rFonts w:ascii="Arial" w:hAnsi="Arial" w:cs="Arial"/>
          <w:i/>
          <w:iCs/>
          <w:sz w:val="22"/>
          <w:szCs w:val="22"/>
        </w:rPr>
        <w:t>”</w:t>
      </w:r>
      <w:r w:rsidRPr="00D55683">
        <w:rPr>
          <w:rFonts w:ascii="Arial" w:hAnsi="Arial" w:cs="Arial"/>
          <w:i/>
          <w:iCs/>
          <w:sz w:val="22"/>
          <w:szCs w:val="22"/>
        </w:rPr>
        <w:t>,</w:t>
      </w:r>
      <w:r>
        <w:rPr>
          <w:rFonts w:ascii="Arial" w:hAnsi="Arial" w:cs="Arial"/>
          <w:sz w:val="22"/>
          <w:szCs w:val="22"/>
        </w:rPr>
        <w:t xml:space="preserve"> indicó</w:t>
      </w:r>
      <w:r w:rsidR="00C324E7">
        <w:rPr>
          <w:rFonts w:ascii="Arial" w:hAnsi="Arial" w:cs="Arial"/>
          <w:sz w:val="22"/>
          <w:szCs w:val="22"/>
        </w:rPr>
        <w:t xml:space="preserve"> </w:t>
      </w:r>
      <w:r w:rsidR="00A96344">
        <w:rPr>
          <w:rFonts w:ascii="Arial" w:hAnsi="Arial" w:cs="Arial"/>
          <w:sz w:val="22"/>
          <w:szCs w:val="22"/>
        </w:rPr>
        <w:t xml:space="preserve">María Elena Molina, </w:t>
      </w:r>
      <w:r w:rsidR="00A96344" w:rsidRPr="00A96344">
        <w:rPr>
          <w:rFonts w:ascii="Arial" w:hAnsi="Arial" w:cs="Arial"/>
          <w:sz w:val="22"/>
          <w:szCs w:val="22"/>
        </w:rPr>
        <w:t>gerente de Promoción y Publicidad de Grupo Purdy</w:t>
      </w:r>
      <w:r w:rsidR="00C324E7">
        <w:rPr>
          <w:rFonts w:ascii="Arial" w:hAnsi="Arial" w:cs="Arial"/>
          <w:sz w:val="22"/>
          <w:szCs w:val="22"/>
        </w:rPr>
        <w:t>.</w:t>
      </w:r>
    </w:p>
    <w:p w14:paraId="6B3D68AC" w14:textId="748DB4CD" w:rsidR="00A45A86" w:rsidRDefault="002A15EB" w:rsidP="00D124C2">
      <w:pPr>
        <w:jc w:val="both"/>
        <w:rPr>
          <w:rFonts w:ascii="Arial" w:hAnsi="Arial" w:cs="Arial"/>
          <w:sz w:val="22"/>
          <w:szCs w:val="22"/>
        </w:rPr>
      </w:pPr>
      <w:r>
        <w:rPr>
          <w:rFonts w:ascii="Arial" w:hAnsi="Arial" w:cs="Arial"/>
          <w:sz w:val="22"/>
          <w:szCs w:val="22"/>
        </w:rPr>
        <w:t>Toyota</w:t>
      </w:r>
      <w:r w:rsidR="00A96344">
        <w:rPr>
          <w:rFonts w:ascii="Arial" w:hAnsi="Arial" w:cs="Arial"/>
          <w:sz w:val="22"/>
          <w:szCs w:val="22"/>
        </w:rPr>
        <w:t>, con el respaldo de Grupo Purdy,</w:t>
      </w:r>
      <w:r>
        <w:rPr>
          <w:rFonts w:ascii="Arial" w:hAnsi="Arial" w:cs="Arial"/>
          <w:sz w:val="22"/>
          <w:szCs w:val="22"/>
        </w:rPr>
        <w:t xml:space="preserve"> </w:t>
      </w:r>
      <w:r w:rsidR="00A96344">
        <w:rPr>
          <w:rFonts w:ascii="Arial" w:hAnsi="Arial" w:cs="Arial"/>
          <w:sz w:val="22"/>
          <w:szCs w:val="22"/>
        </w:rPr>
        <w:t>espera que todos los participantes acudan a la cita</w:t>
      </w:r>
      <w:r w:rsidR="00811C5C">
        <w:rPr>
          <w:rFonts w:ascii="Arial" w:hAnsi="Arial" w:cs="Arial"/>
          <w:sz w:val="22"/>
          <w:szCs w:val="22"/>
        </w:rPr>
        <w:t xml:space="preserve"> </w:t>
      </w:r>
      <w:r w:rsidR="00A96344">
        <w:rPr>
          <w:rFonts w:ascii="Arial" w:hAnsi="Arial" w:cs="Arial"/>
          <w:sz w:val="22"/>
          <w:szCs w:val="22"/>
        </w:rPr>
        <w:t>con las mejores condiciones</w:t>
      </w:r>
      <w:r w:rsidR="00811C5C">
        <w:rPr>
          <w:rFonts w:ascii="Arial" w:hAnsi="Arial" w:cs="Arial"/>
          <w:sz w:val="22"/>
          <w:szCs w:val="22"/>
        </w:rPr>
        <w:t xml:space="preserve"> y es p</w:t>
      </w:r>
      <w:r w:rsidR="00A96344">
        <w:rPr>
          <w:rFonts w:ascii="Arial" w:hAnsi="Arial" w:cs="Arial"/>
          <w:sz w:val="22"/>
          <w:szCs w:val="22"/>
        </w:rPr>
        <w:t xml:space="preserve">or esto </w:t>
      </w:r>
      <w:r w:rsidR="00811C5C">
        <w:rPr>
          <w:rFonts w:ascii="Arial" w:hAnsi="Arial" w:cs="Arial"/>
          <w:sz w:val="22"/>
          <w:szCs w:val="22"/>
        </w:rPr>
        <w:t xml:space="preserve">que </w:t>
      </w:r>
      <w:r w:rsidR="00B63AA6">
        <w:rPr>
          <w:rFonts w:ascii="Arial" w:hAnsi="Arial" w:cs="Arial"/>
          <w:sz w:val="22"/>
          <w:szCs w:val="22"/>
        </w:rPr>
        <w:t>brinda los siguientes consejos</w:t>
      </w:r>
      <w:r w:rsidR="00A96344">
        <w:rPr>
          <w:rFonts w:ascii="Arial" w:hAnsi="Arial" w:cs="Arial"/>
          <w:sz w:val="22"/>
          <w:szCs w:val="22"/>
        </w:rPr>
        <w:t>:</w:t>
      </w:r>
    </w:p>
    <w:p w14:paraId="02EFB674" w14:textId="2197E2E6" w:rsidR="00D13BAD" w:rsidRDefault="00E25024" w:rsidP="005362C3">
      <w:pPr>
        <w:pStyle w:val="Prrafodelista"/>
        <w:numPr>
          <w:ilvl w:val="0"/>
          <w:numId w:val="6"/>
        </w:numPr>
        <w:jc w:val="both"/>
        <w:rPr>
          <w:rFonts w:ascii="Arial" w:hAnsi="Arial" w:cs="Arial"/>
          <w:sz w:val="22"/>
          <w:szCs w:val="22"/>
        </w:rPr>
      </w:pPr>
      <w:r>
        <w:rPr>
          <w:rFonts w:ascii="Arial" w:hAnsi="Arial" w:cs="Arial"/>
          <w:b/>
          <w:bCs/>
          <w:sz w:val="22"/>
          <w:szCs w:val="22"/>
        </w:rPr>
        <w:t>Revis</w:t>
      </w:r>
      <w:r w:rsidR="00BD039A">
        <w:rPr>
          <w:rFonts w:ascii="Arial" w:hAnsi="Arial" w:cs="Arial"/>
          <w:b/>
          <w:bCs/>
          <w:sz w:val="22"/>
          <w:szCs w:val="22"/>
        </w:rPr>
        <w:t>e y prepare</w:t>
      </w:r>
      <w:r>
        <w:rPr>
          <w:rFonts w:ascii="Arial" w:hAnsi="Arial" w:cs="Arial"/>
          <w:b/>
          <w:bCs/>
          <w:sz w:val="22"/>
          <w:szCs w:val="22"/>
        </w:rPr>
        <w:t xml:space="preserve"> su bi</w:t>
      </w:r>
      <w:r w:rsidR="005362C3">
        <w:rPr>
          <w:rFonts w:ascii="Arial" w:hAnsi="Arial" w:cs="Arial"/>
          <w:b/>
          <w:bCs/>
          <w:sz w:val="22"/>
          <w:szCs w:val="22"/>
        </w:rPr>
        <w:t>ci</w:t>
      </w:r>
      <w:r>
        <w:rPr>
          <w:rFonts w:ascii="Arial" w:hAnsi="Arial" w:cs="Arial"/>
          <w:b/>
          <w:bCs/>
          <w:sz w:val="22"/>
          <w:szCs w:val="22"/>
        </w:rPr>
        <w:t>cleta</w:t>
      </w:r>
      <w:r w:rsidR="005362C3">
        <w:rPr>
          <w:rFonts w:ascii="Arial" w:hAnsi="Arial" w:cs="Arial"/>
          <w:b/>
          <w:bCs/>
          <w:sz w:val="22"/>
          <w:szCs w:val="22"/>
        </w:rPr>
        <w:t xml:space="preserve"> previamente</w:t>
      </w:r>
      <w:r w:rsidR="00A05BEF" w:rsidRPr="00D13BAD">
        <w:rPr>
          <w:rFonts w:ascii="Arial" w:hAnsi="Arial" w:cs="Arial"/>
          <w:b/>
          <w:bCs/>
          <w:sz w:val="22"/>
          <w:szCs w:val="22"/>
        </w:rPr>
        <w:t>.</w:t>
      </w:r>
      <w:r w:rsidR="00A05BEF" w:rsidRPr="00D13BAD">
        <w:rPr>
          <w:rFonts w:ascii="Arial" w:hAnsi="Arial" w:cs="Arial"/>
          <w:sz w:val="22"/>
          <w:szCs w:val="22"/>
        </w:rPr>
        <w:t xml:space="preserve"> </w:t>
      </w:r>
      <w:r w:rsidR="005362C3">
        <w:rPr>
          <w:rFonts w:ascii="Arial" w:hAnsi="Arial" w:cs="Arial"/>
          <w:sz w:val="22"/>
          <w:szCs w:val="22"/>
        </w:rPr>
        <w:t xml:space="preserve">Contar con el equipo adecuado y en las condiciones </w:t>
      </w:r>
      <w:r w:rsidR="00811C5C">
        <w:rPr>
          <w:rFonts w:ascii="Arial" w:hAnsi="Arial" w:cs="Arial"/>
          <w:sz w:val="22"/>
          <w:szCs w:val="22"/>
        </w:rPr>
        <w:t>ó</w:t>
      </w:r>
      <w:r w:rsidR="005362C3">
        <w:rPr>
          <w:rFonts w:ascii="Arial" w:hAnsi="Arial" w:cs="Arial"/>
          <w:sz w:val="22"/>
          <w:szCs w:val="22"/>
        </w:rPr>
        <w:t xml:space="preserve">ptimas es esencial para garantizar un buen desempeño y evitar accidentes. </w:t>
      </w:r>
      <w:r w:rsidR="00D55683">
        <w:rPr>
          <w:rFonts w:ascii="Arial" w:hAnsi="Arial" w:cs="Arial"/>
          <w:sz w:val="22"/>
          <w:szCs w:val="22"/>
        </w:rPr>
        <w:t>Una</w:t>
      </w:r>
      <w:r w:rsidR="006406C3">
        <w:rPr>
          <w:rFonts w:ascii="Arial" w:hAnsi="Arial" w:cs="Arial"/>
          <w:sz w:val="22"/>
          <w:szCs w:val="22"/>
        </w:rPr>
        <w:t xml:space="preserve"> semana antes de la competencia</w:t>
      </w:r>
      <w:r w:rsidR="00811C5C">
        <w:rPr>
          <w:rFonts w:ascii="Arial" w:hAnsi="Arial" w:cs="Arial"/>
          <w:sz w:val="22"/>
          <w:szCs w:val="22"/>
        </w:rPr>
        <w:t xml:space="preserve"> </w:t>
      </w:r>
      <w:r w:rsidR="00D55683">
        <w:rPr>
          <w:rFonts w:ascii="Arial" w:hAnsi="Arial" w:cs="Arial"/>
          <w:sz w:val="22"/>
          <w:szCs w:val="22"/>
        </w:rPr>
        <w:t xml:space="preserve">revise </w:t>
      </w:r>
      <w:r w:rsidR="00811C5C">
        <w:rPr>
          <w:rFonts w:ascii="Arial" w:hAnsi="Arial" w:cs="Arial"/>
          <w:sz w:val="22"/>
          <w:szCs w:val="22"/>
        </w:rPr>
        <w:t>su bicicleta</w:t>
      </w:r>
      <w:r w:rsidR="00D55683">
        <w:rPr>
          <w:rFonts w:ascii="Arial" w:hAnsi="Arial" w:cs="Arial"/>
          <w:sz w:val="22"/>
          <w:szCs w:val="22"/>
        </w:rPr>
        <w:t xml:space="preserve"> con un experto.</w:t>
      </w:r>
      <w:r w:rsidR="00811C5C">
        <w:rPr>
          <w:rFonts w:ascii="Arial" w:hAnsi="Arial" w:cs="Arial"/>
          <w:sz w:val="22"/>
          <w:szCs w:val="22"/>
        </w:rPr>
        <w:t xml:space="preserve"> S</w:t>
      </w:r>
      <w:r w:rsidR="00BD039A">
        <w:rPr>
          <w:rFonts w:ascii="Arial" w:hAnsi="Arial" w:cs="Arial"/>
          <w:sz w:val="22"/>
          <w:szCs w:val="22"/>
        </w:rPr>
        <w:t>eleccion</w:t>
      </w:r>
      <w:r w:rsidR="00811C5C">
        <w:rPr>
          <w:rFonts w:ascii="Arial" w:hAnsi="Arial" w:cs="Arial"/>
          <w:sz w:val="22"/>
          <w:szCs w:val="22"/>
        </w:rPr>
        <w:t>e</w:t>
      </w:r>
      <w:r w:rsidR="00BD039A">
        <w:rPr>
          <w:rFonts w:ascii="Arial" w:hAnsi="Arial" w:cs="Arial"/>
          <w:sz w:val="22"/>
          <w:szCs w:val="22"/>
        </w:rPr>
        <w:t xml:space="preserve"> las llantas y accesorios adecuados tomando en cuenta las condiciones climáticas del evento.</w:t>
      </w:r>
    </w:p>
    <w:p w14:paraId="4003773F" w14:textId="12FFEB4F" w:rsidR="00D13BAD" w:rsidRDefault="006F7E27" w:rsidP="00065172">
      <w:pPr>
        <w:pStyle w:val="Prrafodelista"/>
        <w:numPr>
          <w:ilvl w:val="0"/>
          <w:numId w:val="6"/>
        </w:numPr>
        <w:jc w:val="both"/>
        <w:rPr>
          <w:rFonts w:ascii="Arial" w:hAnsi="Arial" w:cs="Arial"/>
          <w:sz w:val="22"/>
          <w:szCs w:val="22"/>
        </w:rPr>
      </w:pPr>
      <w:r>
        <w:rPr>
          <w:rFonts w:ascii="Arial" w:hAnsi="Arial" w:cs="Arial"/>
          <w:b/>
          <w:bCs/>
          <w:sz w:val="22"/>
          <w:szCs w:val="22"/>
        </w:rPr>
        <w:t>Entren</w:t>
      </w:r>
      <w:r w:rsidR="003C7F77">
        <w:rPr>
          <w:rFonts w:ascii="Arial" w:hAnsi="Arial" w:cs="Arial"/>
          <w:b/>
          <w:bCs/>
          <w:sz w:val="22"/>
          <w:szCs w:val="22"/>
        </w:rPr>
        <w:t>e</w:t>
      </w:r>
      <w:r w:rsidR="00A05BEF" w:rsidRPr="00D13BAD">
        <w:rPr>
          <w:rFonts w:ascii="Arial" w:hAnsi="Arial" w:cs="Arial"/>
          <w:b/>
          <w:bCs/>
          <w:sz w:val="22"/>
          <w:szCs w:val="22"/>
        </w:rPr>
        <w:t>.</w:t>
      </w:r>
      <w:r w:rsidR="00A05BEF">
        <w:rPr>
          <w:rStyle w:val="cf01"/>
        </w:rPr>
        <w:t xml:space="preserve"> </w:t>
      </w:r>
      <w:r w:rsidR="00730040">
        <w:rPr>
          <w:rFonts w:ascii="Arial" w:hAnsi="Arial" w:cs="Arial"/>
          <w:sz w:val="22"/>
          <w:szCs w:val="22"/>
        </w:rPr>
        <w:t xml:space="preserve">Si bien el entrenamiento </w:t>
      </w:r>
      <w:r w:rsidR="00811C5C">
        <w:rPr>
          <w:rFonts w:ascii="Arial" w:hAnsi="Arial" w:cs="Arial"/>
          <w:sz w:val="22"/>
          <w:szCs w:val="22"/>
        </w:rPr>
        <w:t xml:space="preserve">le ayudará </w:t>
      </w:r>
      <w:r w:rsidR="00903C14">
        <w:rPr>
          <w:rFonts w:ascii="Arial" w:hAnsi="Arial" w:cs="Arial"/>
          <w:sz w:val="22"/>
          <w:szCs w:val="22"/>
        </w:rPr>
        <w:t>a preparar el cuerpo</w:t>
      </w:r>
      <w:r w:rsidR="00A010CC">
        <w:rPr>
          <w:rFonts w:ascii="Arial" w:hAnsi="Arial" w:cs="Arial"/>
          <w:sz w:val="22"/>
          <w:szCs w:val="22"/>
        </w:rPr>
        <w:t xml:space="preserve"> para el reto</w:t>
      </w:r>
      <w:r w:rsidR="00903C14">
        <w:rPr>
          <w:rFonts w:ascii="Arial" w:hAnsi="Arial" w:cs="Arial"/>
          <w:sz w:val="22"/>
          <w:szCs w:val="22"/>
        </w:rPr>
        <w:t xml:space="preserve">, es importante hacerlo </w:t>
      </w:r>
      <w:r w:rsidR="00D55683">
        <w:rPr>
          <w:rFonts w:ascii="Arial" w:hAnsi="Arial" w:cs="Arial"/>
          <w:sz w:val="22"/>
          <w:szCs w:val="22"/>
        </w:rPr>
        <w:t>con</w:t>
      </w:r>
      <w:r w:rsidR="00903C14">
        <w:rPr>
          <w:rFonts w:ascii="Arial" w:hAnsi="Arial" w:cs="Arial"/>
          <w:sz w:val="22"/>
          <w:szCs w:val="22"/>
        </w:rPr>
        <w:t xml:space="preserve"> moderación</w:t>
      </w:r>
      <w:r w:rsidR="00811C5C">
        <w:rPr>
          <w:rFonts w:ascii="Arial" w:hAnsi="Arial" w:cs="Arial"/>
          <w:sz w:val="22"/>
          <w:szCs w:val="22"/>
        </w:rPr>
        <w:t>. Además, cono</w:t>
      </w:r>
      <w:r w:rsidR="0090348A">
        <w:rPr>
          <w:rFonts w:ascii="Arial" w:hAnsi="Arial" w:cs="Arial"/>
          <w:sz w:val="22"/>
          <w:szCs w:val="22"/>
        </w:rPr>
        <w:t xml:space="preserve">cer </w:t>
      </w:r>
      <w:r w:rsidR="00811C5C">
        <w:rPr>
          <w:rFonts w:ascii="Arial" w:hAnsi="Arial" w:cs="Arial"/>
          <w:sz w:val="22"/>
          <w:szCs w:val="22"/>
        </w:rPr>
        <w:t>la ruta del evento y familiar</w:t>
      </w:r>
      <w:r w:rsidR="0090348A">
        <w:rPr>
          <w:rFonts w:ascii="Arial" w:hAnsi="Arial" w:cs="Arial"/>
          <w:sz w:val="22"/>
          <w:szCs w:val="22"/>
        </w:rPr>
        <w:t xml:space="preserve">izarse </w:t>
      </w:r>
      <w:r w:rsidR="00811C5C">
        <w:rPr>
          <w:rFonts w:ascii="Arial" w:hAnsi="Arial" w:cs="Arial"/>
          <w:sz w:val="22"/>
          <w:szCs w:val="22"/>
        </w:rPr>
        <w:t>con ella</w:t>
      </w:r>
      <w:r w:rsidR="0090348A">
        <w:rPr>
          <w:rFonts w:ascii="Arial" w:hAnsi="Arial" w:cs="Arial"/>
          <w:sz w:val="22"/>
          <w:szCs w:val="22"/>
        </w:rPr>
        <w:t xml:space="preserve"> será un plus</w:t>
      </w:r>
      <w:r w:rsidR="00811C5C">
        <w:rPr>
          <w:rFonts w:ascii="Arial" w:hAnsi="Arial" w:cs="Arial"/>
          <w:sz w:val="22"/>
          <w:szCs w:val="22"/>
        </w:rPr>
        <w:t>.</w:t>
      </w:r>
    </w:p>
    <w:p w14:paraId="48DC450B" w14:textId="3B86B737" w:rsidR="00D13BAD" w:rsidRDefault="00A660CC" w:rsidP="00D124C2">
      <w:pPr>
        <w:pStyle w:val="Prrafodelista"/>
        <w:numPr>
          <w:ilvl w:val="0"/>
          <w:numId w:val="6"/>
        </w:numPr>
        <w:jc w:val="both"/>
        <w:rPr>
          <w:rFonts w:ascii="Arial" w:hAnsi="Arial" w:cs="Arial"/>
          <w:sz w:val="22"/>
          <w:szCs w:val="22"/>
        </w:rPr>
      </w:pPr>
      <w:r>
        <w:rPr>
          <w:rFonts w:ascii="Arial" w:hAnsi="Arial" w:cs="Arial"/>
          <w:b/>
          <w:bCs/>
          <w:sz w:val="22"/>
          <w:szCs w:val="22"/>
        </w:rPr>
        <w:t>Cuide su alimentación</w:t>
      </w:r>
      <w:r w:rsidR="00D55683">
        <w:rPr>
          <w:rFonts w:ascii="Arial" w:hAnsi="Arial" w:cs="Arial"/>
          <w:b/>
          <w:bCs/>
          <w:sz w:val="22"/>
          <w:szCs w:val="22"/>
        </w:rPr>
        <w:t xml:space="preserve"> y la hidratación</w:t>
      </w:r>
      <w:r w:rsidR="00C25EE1" w:rsidRPr="00D13BAD">
        <w:rPr>
          <w:rFonts w:ascii="Arial" w:hAnsi="Arial" w:cs="Arial"/>
          <w:b/>
          <w:bCs/>
          <w:sz w:val="22"/>
          <w:szCs w:val="22"/>
        </w:rPr>
        <w:t xml:space="preserve">. </w:t>
      </w:r>
      <w:r w:rsidR="00811C5C">
        <w:rPr>
          <w:rFonts w:ascii="Arial" w:hAnsi="Arial" w:cs="Arial"/>
          <w:sz w:val="22"/>
          <w:szCs w:val="22"/>
        </w:rPr>
        <w:t>S</w:t>
      </w:r>
      <w:r w:rsidR="0078688D">
        <w:rPr>
          <w:rFonts w:ascii="Arial" w:hAnsi="Arial" w:cs="Arial"/>
          <w:sz w:val="22"/>
          <w:szCs w:val="22"/>
        </w:rPr>
        <w:t>i se encuentra en sus posibilidades, asesórese con un profesional de nutrición</w:t>
      </w:r>
      <w:r w:rsidR="00AC6FEB">
        <w:rPr>
          <w:rFonts w:ascii="Arial" w:hAnsi="Arial" w:cs="Arial"/>
          <w:sz w:val="22"/>
          <w:szCs w:val="22"/>
        </w:rPr>
        <w:t xml:space="preserve">. </w:t>
      </w:r>
      <w:r w:rsidR="00353F43">
        <w:rPr>
          <w:rFonts w:ascii="Arial" w:hAnsi="Arial" w:cs="Arial"/>
          <w:sz w:val="22"/>
          <w:szCs w:val="22"/>
        </w:rPr>
        <w:t>Durante el periodo de entrenamiento, procure mantener una dieta balanceada y rica en nutrientes</w:t>
      </w:r>
      <w:r w:rsidR="00811C5C">
        <w:rPr>
          <w:rFonts w:ascii="Arial" w:hAnsi="Arial" w:cs="Arial"/>
          <w:sz w:val="22"/>
          <w:szCs w:val="22"/>
        </w:rPr>
        <w:t>. H</w:t>
      </w:r>
      <w:r w:rsidR="00353F43">
        <w:rPr>
          <w:rFonts w:ascii="Arial" w:hAnsi="Arial" w:cs="Arial"/>
          <w:sz w:val="22"/>
          <w:szCs w:val="22"/>
        </w:rPr>
        <w:t>oras previas a la competencia, realice una comida alta en carbohidratos que le brinde suficiente energía.</w:t>
      </w:r>
      <w:r w:rsidR="00D55683">
        <w:rPr>
          <w:rFonts w:ascii="Arial" w:hAnsi="Arial" w:cs="Arial"/>
          <w:sz w:val="22"/>
          <w:szCs w:val="22"/>
        </w:rPr>
        <w:t xml:space="preserve"> No olvide hidratarse constantemente para evitar un golpe de calor.</w:t>
      </w:r>
    </w:p>
    <w:p w14:paraId="2B969C44" w14:textId="3A2F94D8" w:rsidR="00055588" w:rsidRPr="00E57D94" w:rsidRDefault="00C80D6E" w:rsidP="00D13BAD">
      <w:pPr>
        <w:pStyle w:val="Prrafodelista"/>
        <w:numPr>
          <w:ilvl w:val="0"/>
          <w:numId w:val="6"/>
        </w:numPr>
        <w:jc w:val="both"/>
        <w:rPr>
          <w:rFonts w:ascii="Arial" w:hAnsi="Arial" w:cs="Arial"/>
          <w:b/>
          <w:bCs/>
          <w:sz w:val="22"/>
          <w:szCs w:val="22"/>
        </w:rPr>
      </w:pPr>
      <w:r w:rsidRPr="00C80D6E">
        <w:rPr>
          <w:rFonts w:ascii="Arial" w:hAnsi="Arial" w:cs="Arial"/>
          <w:b/>
          <w:bCs/>
          <w:sz w:val="22"/>
          <w:szCs w:val="22"/>
        </w:rPr>
        <w:t>Respete los descansos.</w:t>
      </w:r>
      <w:r>
        <w:rPr>
          <w:rFonts w:ascii="Arial" w:hAnsi="Arial" w:cs="Arial"/>
          <w:b/>
          <w:bCs/>
          <w:sz w:val="22"/>
          <w:szCs w:val="22"/>
        </w:rPr>
        <w:t xml:space="preserve"> </w:t>
      </w:r>
      <w:r>
        <w:rPr>
          <w:rFonts w:ascii="Arial" w:hAnsi="Arial" w:cs="Arial"/>
          <w:sz w:val="22"/>
          <w:szCs w:val="22"/>
        </w:rPr>
        <w:t>Además de entrenar, es vital brindarle al cuerpo suficiente descanso para que este pueda recuper</w:t>
      </w:r>
      <w:r w:rsidR="00055588">
        <w:rPr>
          <w:rFonts w:ascii="Arial" w:hAnsi="Arial" w:cs="Arial"/>
          <w:sz w:val="22"/>
          <w:szCs w:val="22"/>
        </w:rPr>
        <w:t>arse.</w:t>
      </w:r>
      <w:r w:rsidR="002E0429">
        <w:rPr>
          <w:rFonts w:ascii="Arial" w:hAnsi="Arial" w:cs="Arial"/>
          <w:sz w:val="22"/>
          <w:szCs w:val="22"/>
        </w:rPr>
        <w:t xml:space="preserve"> Procur</w:t>
      </w:r>
      <w:r w:rsidR="00811C5C">
        <w:rPr>
          <w:rFonts w:ascii="Arial" w:hAnsi="Arial" w:cs="Arial"/>
          <w:sz w:val="22"/>
          <w:szCs w:val="22"/>
        </w:rPr>
        <w:t>e</w:t>
      </w:r>
      <w:r w:rsidR="002E0429">
        <w:rPr>
          <w:rFonts w:ascii="Arial" w:hAnsi="Arial" w:cs="Arial"/>
          <w:sz w:val="22"/>
          <w:szCs w:val="22"/>
        </w:rPr>
        <w:t xml:space="preserve"> dormir lo suficiente</w:t>
      </w:r>
      <w:r w:rsidR="00013577">
        <w:rPr>
          <w:rFonts w:ascii="Arial" w:hAnsi="Arial" w:cs="Arial"/>
          <w:sz w:val="22"/>
          <w:szCs w:val="22"/>
        </w:rPr>
        <w:t xml:space="preserve">, al menos </w:t>
      </w:r>
      <w:r w:rsidR="00013577">
        <w:rPr>
          <w:rFonts w:ascii="Arial" w:hAnsi="Arial" w:cs="Arial"/>
          <w:sz w:val="22"/>
          <w:szCs w:val="22"/>
        </w:rPr>
        <w:lastRenderedPageBreak/>
        <w:t>8 horas</w:t>
      </w:r>
      <w:r w:rsidR="00E57D94">
        <w:rPr>
          <w:rFonts w:ascii="Arial" w:hAnsi="Arial" w:cs="Arial"/>
          <w:sz w:val="22"/>
          <w:szCs w:val="22"/>
        </w:rPr>
        <w:t xml:space="preserve"> </w:t>
      </w:r>
      <w:r w:rsidR="00013577">
        <w:rPr>
          <w:rFonts w:ascii="Arial" w:hAnsi="Arial" w:cs="Arial"/>
          <w:sz w:val="22"/>
          <w:szCs w:val="22"/>
        </w:rPr>
        <w:t>especialmente la noche previa a la competencia</w:t>
      </w:r>
      <w:r w:rsidR="00D55683">
        <w:rPr>
          <w:rFonts w:ascii="Arial" w:hAnsi="Arial" w:cs="Arial"/>
          <w:sz w:val="22"/>
          <w:szCs w:val="22"/>
        </w:rPr>
        <w:t>,</w:t>
      </w:r>
      <w:r w:rsidR="00013577">
        <w:rPr>
          <w:rFonts w:ascii="Arial" w:hAnsi="Arial" w:cs="Arial"/>
          <w:sz w:val="22"/>
          <w:szCs w:val="22"/>
        </w:rPr>
        <w:t xml:space="preserve"> para garantizarle energía a su cuerpo</w:t>
      </w:r>
      <w:r w:rsidR="00E57D94">
        <w:rPr>
          <w:rFonts w:ascii="Arial" w:hAnsi="Arial" w:cs="Arial"/>
          <w:sz w:val="22"/>
          <w:szCs w:val="22"/>
        </w:rPr>
        <w:t>.</w:t>
      </w:r>
    </w:p>
    <w:p w14:paraId="47123832" w14:textId="7EF2DF5B" w:rsidR="00E57D94" w:rsidRPr="006F7E27" w:rsidRDefault="00E57D94" w:rsidP="00D13BAD">
      <w:pPr>
        <w:pStyle w:val="Prrafodelista"/>
        <w:numPr>
          <w:ilvl w:val="0"/>
          <w:numId w:val="6"/>
        </w:numPr>
        <w:jc w:val="both"/>
        <w:rPr>
          <w:rFonts w:ascii="Arial" w:hAnsi="Arial" w:cs="Arial"/>
          <w:b/>
          <w:bCs/>
          <w:sz w:val="22"/>
          <w:szCs w:val="22"/>
        </w:rPr>
      </w:pPr>
      <w:r>
        <w:rPr>
          <w:rFonts w:ascii="Arial" w:hAnsi="Arial" w:cs="Arial"/>
          <w:b/>
          <w:bCs/>
          <w:sz w:val="22"/>
          <w:szCs w:val="22"/>
        </w:rPr>
        <w:t xml:space="preserve">Evite cambiar de equipo cerca del día del evento. </w:t>
      </w:r>
      <w:r>
        <w:rPr>
          <w:rFonts w:ascii="Arial" w:hAnsi="Arial" w:cs="Arial"/>
          <w:sz w:val="22"/>
          <w:szCs w:val="22"/>
        </w:rPr>
        <w:t>Si bien puede sentirse tentado de c</w:t>
      </w:r>
      <w:r w:rsidR="00683B7B">
        <w:rPr>
          <w:rFonts w:ascii="Arial" w:hAnsi="Arial" w:cs="Arial"/>
          <w:sz w:val="22"/>
          <w:szCs w:val="22"/>
        </w:rPr>
        <w:t>ambiar de equipo</w:t>
      </w:r>
      <w:r w:rsidR="00D55683">
        <w:rPr>
          <w:rFonts w:ascii="Arial" w:hAnsi="Arial" w:cs="Arial"/>
          <w:sz w:val="22"/>
          <w:szCs w:val="22"/>
        </w:rPr>
        <w:t xml:space="preserve"> </w:t>
      </w:r>
      <w:r w:rsidR="00CA2FCA">
        <w:rPr>
          <w:rFonts w:ascii="Arial" w:hAnsi="Arial" w:cs="Arial"/>
          <w:sz w:val="22"/>
          <w:szCs w:val="22"/>
        </w:rPr>
        <w:t>por uno de mejor calidad, evite hacerlo cerca del día del evento ya qu</w:t>
      </w:r>
      <w:r w:rsidR="00E74C80">
        <w:rPr>
          <w:rFonts w:ascii="Arial" w:hAnsi="Arial" w:cs="Arial"/>
          <w:sz w:val="22"/>
          <w:szCs w:val="22"/>
        </w:rPr>
        <w:t>e no contará con el tiempo suficiente para a</w:t>
      </w:r>
      <w:r w:rsidR="00D55683">
        <w:rPr>
          <w:rFonts w:ascii="Arial" w:hAnsi="Arial" w:cs="Arial"/>
          <w:sz w:val="22"/>
          <w:szCs w:val="22"/>
        </w:rPr>
        <w:t>daptarse</w:t>
      </w:r>
      <w:r w:rsidR="00E74C80">
        <w:rPr>
          <w:rFonts w:ascii="Arial" w:hAnsi="Arial" w:cs="Arial"/>
          <w:sz w:val="22"/>
          <w:szCs w:val="22"/>
        </w:rPr>
        <w:t xml:space="preserve"> </w:t>
      </w:r>
      <w:r w:rsidR="0096104D">
        <w:rPr>
          <w:rFonts w:ascii="Arial" w:hAnsi="Arial" w:cs="Arial"/>
          <w:sz w:val="22"/>
          <w:szCs w:val="22"/>
        </w:rPr>
        <w:t xml:space="preserve">y </w:t>
      </w:r>
      <w:r w:rsidR="00861785">
        <w:rPr>
          <w:rFonts w:ascii="Arial" w:hAnsi="Arial" w:cs="Arial"/>
          <w:sz w:val="22"/>
          <w:szCs w:val="22"/>
        </w:rPr>
        <w:t>esto podría afectar su rendimiento e</w:t>
      </w:r>
      <w:r w:rsidR="0096104D">
        <w:rPr>
          <w:rFonts w:ascii="Arial" w:hAnsi="Arial" w:cs="Arial"/>
          <w:sz w:val="22"/>
          <w:szCs w:val="22"/>
        </w:rPr>
        <w:t>l día de la carrera.</w:t>
      </w:r>
      <w:r w:rsidR="00D55683">
        <w:rPr>
          <w:rFonts w:ascii="Arial" w:hAnsi="Arial" w:cs="Arial"/>
          <w:sz w:val="22"/>
          <w:szCs w:val="22"/>
        </w:rPr>
        <w:t xml:space="preserve"> </w:t>
      </w:r>
    </w:p>
    <w:p w14:paraId="466FA5F6" w14:textId="3C791CB7" w:rsidR="006F7E27" w:rsidRPr="006F7E27" w:rsidRDefault="006F7E27" w:rsidP="00D13BAD">
      <w:pPr>
        <w:pStyle w:val="Prrafodelista"/>
        <w:numPr>
          <w:ilvl w:val="0"/>
          <w:numId w:val="6"/>
        </w:numPr>
        <w:jc w:val="both"/>
        <w:rPr>
          <w:rFonts w:ascii="Arial" w:hAnsi="Arial" w:cs="Arial"/>
          <w:sz w:val="22"/>
          <w:szCs w:val="22"/>
        </w:rPr>
      </w:pPr>
      <w:r>
        <w:rPr>
          <w:rFonts w:ascii="Arial" w:hAnsi="Arial" w:cs="Arial"/>
          <w:b/>
          <w:bCs/>
          <w:sz w:val="22"/>
          <w:szCs w:val="22"/>
        </w:rPr>
        <w:t>U</w:t>
      </w:r>
      <w:r w:rsidRPr="006F7E27">
        <w:rPr>
          <w:rFonts w:ascii="Arial" w:hAnsi="Arial" w:cs="Arial"/>
          <w:b/>
          <w:bCs/>
          <w:sz w:val="22"/>
          <w:szCs w:val="22"/>
        </w:rPr>
        <w:t>tilice los puestos de asistencia</w:t>
      </w:r>
      <w:r>
        <w:rPr>
          <w:rFonts w:ascii="Arial" w:hAnsi="Arial" w:cs="Arial"/>
          <w:b/>
          <w:bCs/>
          <w:sz w:val="22"/>
          <w:szCs w:val="22"/>
        </w:rPr>
        <w:t xml:space="preserve">. </w:t>
      </w:r>
      <w:r w:rsidR="00C540F7" w:rsidRPr="00C540F7">
        <w:rPr>
          <w:rFonts w:ascii="Arial" w:hAnsi="Arial" w:cs="Arial"/>
          <w:sz w:val="22"/>
          <w:szCs w:val="22"/>
        </w:rPr>
        <w:t>Recargue la energía perdida durante la competencia.</w:t>
      </w:r>
      <w:r w:rsidR="00C540F7">
        <w:rPr>
          <w:rFonts w:ascii="Arial" w:hAnsi="Arial" w:cs="Arial"/>
          <w:b/>
          <w:bCs/>
          <w:sz w:val="22"/>
          <w:szCs w:val="22"/>
        </w:rPr>
        <w:t xml:space="preserve"> </w:t>
      </w:r>
      <w:r w:rsidRPr="006F7E27">
        <w:rPr>
          <w:rFonts w:ascii="Arial" w:hAnsi="Arial" w:cs="Arial"/>
          <w:sz w:val="22"/>
          <w:szCs w:val="22"/>
        </w:rPr>
        <w:t xml:space="preserve">En Toyota Arenal Epic </w:t>
      </w:r>
      <w:r w:rsidR="00C540F7">
        <w:rPr>
          <w:rFonts w:ascii="Arial" w:hAnsi="Arial" w:cs="Arial"/>
          <w:sz w:val="22"/>
          <w:szCs w:val="22"/>
        </w:rPr>
        <w:t>habrá</w:t>
      </w:r>
      <w:r w:rsidRPr="006F7E27">
        <w:rPr>
          <w:rFonts w:ascii="Arial" w:hAnsi="Arial" w:cs="Arial"/>
          <w:sz w:val="22"/>
          <w:szCs w:val="22"/>
        </w:rPr>
        <w:t xml:space="preserve"> 6 </w:t>
      </w:r>
      <w:r>
        <w:rPr>
          <w:rFonts w:ascii="Arial" w:hAnsi="Arial" w:cs="Arial"/>
          <w:sz w:val="22"/>
          <w:szCs w:val="22"/>
        </w:rPr>
        <w:t xml:space="preserve">puestos </w:t>
      </w:r>
      <w:r w:rsidR="00C540F7">
        <w:rPr>
          <w:rFonts w:ascii="Arial" w:hAnsi="Arial" w:cs="Arial"/>
          <w:sz w:val="22"/>
          <w:szCs w:val="22"/>
        </w:rPr>
        <w:t>de asiste</w:t>
      </w:r>
      <w:r w:rsidR="00A7387F">
        <w:rPr>
          <w:rFonts w:ascii="Arial" w:hAnsi="Arial" w:cs="Arial"/>
          <w:sz w:val="22"/>
          <w:szCs w:val="22"/>
        </w:rPr>
        <w:t>ncia</w:t>
      </w:r>
      <w:r w:rsidR="00C540F7">
        <w:rPr>
          <w:rFonts w:ascii="Arial" w:hAnsi="Arial" w:cs="Arial"/>
          <w:sz w:val="22"/>
          <w:szCs w:val="22"/>
        </w:rPr>
        <w:t xml:space="preserve"> ubicados en el trayecto de la competencia, en los cuales podrá hidratarse y comer para </w:t>
      </w:r>
      <w:r w:rsidRPr="006F7E27">
        <w:rPr>
          <w:rFonts w:ascii="Arial" w:hAnsi="Arial" w:cs="Arial"/>
          <w:sz w:val="22"/>
          <w:szCs w:val="22"/>
        </w:rPr>
        <w:t>continuar ha</w:t>
      </w:r>
      <w:r w:rsidR="00C540F7">
        <w:rPr>
          <w:rFonts w:ascii="Arial" w:hAnsi="Arial" w:cs="Arial"/>
          <w:sz w:val="22"/>
          <w:szCs w:val="22"/>
        </w:rPr>
        <w:t>ci</w:t>
      </w:r>
      <w:r w:rsidRPr="006F7E27">
        <w:rPr>
          <w:rFonts w:ascii="Arial" w:hAnsi="Arial" w:cs="Arial"/>
          <w:sz w:val="22"/>
          <w:szCs w:val="22"/>
        </w:rPr>
        <w:t>a la meta</w:t>
      </w:r>
      <w:r>
        <w:rPr>
          <w:rFonts w:ascii="Arial" w:hAnsi="Arial" w:cs="Arial"/>
          <w:sz w:val="22"/>
          <w:szCs w:val="22"/>
        </w:rPr>
        <w:t>.</w:t>
      </w:r>
    </w:p>
    <w:p w14:paraId="2AE17461" w14:textId="7BAD68FC" w:rsidR="006F7E27" w:rsidRPr="00A96344" w:rsidRDefault="00861785" w:rsidP="00A96344">
      <w:pPr>
        <w:shd w:val="clear" w:color="auto" w:fill="FFFFFF"/>
        <w:spacing w:after="225"/>
        <w:jc w:val="both"/>
        <w:rPr>
          <w:rFonts w:ascii="Arial" w:hAnsi="Arial" w:cs="Arial"/>
          <w:sz w:val="22"/>
          <w:szCs w:val="22"/>
        </w:rPr>
      </w:pPr>
      <w:r>
        <w:rPr>
          <w:rFonts w:ascii="Arial" w:hAnsi="Arial" w:cs="Arial"/>
          <w:b/>
          <w:bCs/>
          <w:sz w:val="22"/>
          <w:szCs w:val="22"/>
        </w:rPr>
        <w:t>Colabore con</w:t>
      </w:r>
      <w:r w:rsidR="0090348A">
        <w:rPr>
          <w:rFonts w:ascii="Arial" w:hAnsi="Arial" w:cs="Arial"/>
          <w:b/>
          <w:bCs/>
          <w:sz w:val="22"/>
          <w:szCs w:val="22"/>
        </w:rPr>
        <w:t xml:space="preserve"> jóvenes promesas de la zona</w:t>
      </w:r>
      <w:r w:rsidR="00811C5C" w:rsidRPr="00811C5C">
        <w:rPr>
          <w:rFonts w:ascii="Arial" w:hAnsi="Arial" w:cs="Arial"/>
          <w:b/>
          <w:bCs/>
          <w:sz w:val="22"/>
          <w:szCs w:val="22"/>
        </w:rPr>
        <w:t>.</w:t>
      </w:r>
      <w:r w:rsidR="00811C5C">
        <w:rPr>
          <w:rFonts w:ascii="Arial" w:hAnsi="Arial" w:cs="Arial"/>
          <w:sz w:val="22"/>
          <w:szCs w:val="22"/>
        </w:rPr>
        <w:t xml:space="preserve"> Por otra parte, recuerde que a</w:t>
      </w:r>
      <w:r w:rsidR="00A96344" w:rsidRPr="00A96344">
        <w:rPr>
          <w:rFonts w:ascii="Arial" w:hAnsi="Arial" w:cs="Arial"/>
          <w:sz w:val="22"/>
          <w:szCs w:val="22"/>
        </w:rPr>
        <w:t>l</w:t>
      </w:r>
      <w:r w:rsidR="00811C5C">
        <w:rPr>
          <w:rFonts w:ascii="Arial" w:hAnsi="Arial" w:cs="Arial"/>
          <w:sz w:val="22"/>
          <w:szCs w:val="22"/>
        </w:rPr>
        <w:t xml:space="preserve"> participar del</w:t>
      </w:r>
      <w:r w:rsidR="00A96344" w:rsidRPr="00A96344">
        <w:rPr>
          <w:rFonts w:ascii="Arial" w:hAnsi="Arial" w:cs="Arial"/>
          <w:sz w:val="22"/>
          <w:szCs w:val="22"/>
        </w:rPr>
        <w:t xml:space="preserve"> Toyota Arenal Epic </w:t>
      </w:r>
      <w:r w:rsidR="00811C5C">
        <w:rPr>
          <w:rFonts w:ascii="Arial" w:hAnsi="Arial" w:cs="Arial"/>
          <w:sz w:val="22"/>
          <w:szCs w:val="22"/>
        </w:rPr>
        <w:t xml:space="preserve">usted puede apoyar a los jóvenes ciclistas de Tilarán, Nuevo Arenal, La Fortuna y Ciudad Quesada con </w:t>
      </w:r>
      <w:r w:rsidR="00A96344" w:rsidRPr="00A96344">
        <w:rPr>
          <w:rFonts w:ascii="Arial" w:hAnsi="Arial" w:cs="Arial"/>
          <w:sz w:val="22"/>
          <w:szCs w:val="22"/>
        </w:rPr>
        <w:t>la donación de artículos deportivos.</w:t>
      </w:r>
      <w:r w:rsidR="006F7E27">
        <w:rPr>
          <w:rFonts w:ascii="Arial" w:hAnsi="Arial" w:cs="Arial"/>
          <w:sz w:val="22"/>
          <w:szCs w:val="22"/>
        </w:rPr>
        <w:t xml:space="preserve"> </w:t>
      </w:r>
    </w:p>
    <w:p w14:paraId="6B88ACDB" w14:textId="0F322B76" w:rsidR="00A96344" w:rsidRDefault="00A96344" w:rsidP="00A96344">
      <w:pPr>
        <w:shd w:val="clear" w:color="auto" w:fill="FFFFFF"/>
        <w:spacing w:after="225"/>
        <w:jc w:val="both"/>
        <w:rPr>
          <w:rFonts w:ascii="Arial" w:hAnsi="Arial" w:cs="Arial"/>
          <w:sz w:val="22"/>
          <w:szCs w:val="22"/>
        </w:rPr>
      </w:pPr>
      <w:r w:rsidRPr="0090348A">
        <w:rPr>
          <w:rFonts w:ascii="Arial" w:hAnsi="Arial" w:cs="Arial"/>
          <w:i/>
          <w:iCs/>
          <w:sz w:val="22"/>
          <w:szCs w:val="22"/>
        </w:rPr>
        <w:t>“</w:t>
      </w:r>
      <w:r w:rsidR="0090348A" w:rsidRPr="0090348A">
        <w:rPr>
          <w:rFonts w:ascii="Arial" w:hAnsi="Arial" w:cs="Arial"/>
          <w:i/>
          <w:iCs/>
          <w:sz w:val="22"/>
          <w:szCs w:val="22"/>
        </w:rPr>
        <w:t>En Toyota apoyamos el deporte porque creemos fielmente en los valores que se promueven a través de sus diferentes disciplinas y es por esto que i</w:t>
      </w:r>
      <w:r w:rsidR="00811C5C" w:rsidRPr="0090348A">
        <w:rPr>
          <w:rFonts w:ascii="Arial" w:hAnsi="Arial" w:cs="Arial"/>
          <w:i/>
          <w:iCs/>
          <w:sz w:val="22"/>
          <w:szCs w:val="22"/>
        </w:rPr>
        <w:t>nstamos a todos los participantes y personas que nos acompañe</w:t>
      </w:r>
      <w:r w:rsidR="00D55683">
        <w:rPr>
          <w:rFonts w:ascii="Arial" w:hAnsi="Arial" w:cs="Arial"/>
          <w:i/>
          <w:iCs/>
          <w:sz w:val="22"/>
          <w:szCs w:val="22"/>
        </w:rPr>
        <w:t>n</w:t>
      </w:r>
      <w:r w:rsidR="00811C5C" w:rsidRPr="0090348A">
        <w:rPr>
          <w:rFonts w:ascii="Arial" w:hAnsi="Arial" w:cs="Arial"/>
          <w:i/>
          <w:iCs/>
          <w:sz w:val="22"/>
          <w:szCs w:val="22"/>
        </w:rPr>
        <w:t xml:space="preserve"> </w:t>
      </w:r>
      <w:r w:rsidR="0090348A" w:rsidRPr="0090348A">
        <w:rPr>
          <w:rFonts w:ascii="Arial" w:hAnsi="Arial" w:cs="Arial"/>
          <w:i/>
          <w:iCs/>
          <w:sz w:val="22"/>
          <w:szCs w:val="22"/>
        </w:rPr>
        <w:t>el día de la competencia</w:t>
      </w:r>
      <w:r w:rsidR="00A7387F">
        <w:rPr>
          <w:rFonts w:ascii="Arial" w:hAnsi="Arial" w:cs="Arial"/>
          <w:i/>
          <w:iCs/>
          <w:sz w:val="22"/>
          <w:szCs w:val="22"/>
        </w:rPr>
        <w:t>,</w:t>
      </w:r>
      <w:r w:rsidR="0090348A" w:rsidRPr="0090348A">
        <w:rPr>
          <w:rFonts w:ascii="Arial" w:hAnsi="Arial" w:cs="Arial"/>
          <w:i/>
          <w:iCs/>
          <w:sz w:val="22"/>
          <w:szCs w:val="22"/>
        </w:rPr>
        <w:t xml:space="preserve"> </w:t>
      </w:r>
      <w:r w:rsidR="00811C5C" w:rsidRPr="0090348A">
        <w:rPr>
          <w:rFonts w:ascii="Arial" w:hAnsi="Arial" w:cs="Arial"/>
          <w:i/>
          <w:iCs/>
          <w:sz w:val="22"/>
          <w:szCs w:val="22"/>
        </w:rPr>
        <w:t>a</w:t>
      </w:r>
      <w:r w:rsidRPr="0090348A">
        <w:rPr>
          <w:rFonts w:ascii="Arial" w:hAnsi="Arial" w:cs="Arial"/>
          <w:i/>
          <w:iCs/>
          <w:sz w:val="22"/>
          <w:szCs w:val="22"/>
        </w:rPr>
        <w:t xml:space="preserve"> dona</w:t>
      </w:r>
      <w:r w:rsidR="00811C5C" w:rsidRPr="0090348A">
        <w:rPr>
          <w:rFonts w:ascii="Arial" w:hAnsi="Arial" w:cs="Arial"/>
          <w:i/>
          <w:iCs/>
          <w:sz w:val="22"/>
          <w:szCs w:val="22"/>
        </w:rPr>
        <w:t>r</w:t>
      </w:r>
      <w:r w:rsidRPr="0090348A">
        <w:rPr>
          <w:rFonts w:ascii="Arial" w:hAnsi="Arial" w:cs="Arial"/>
          <w:i/>
          <w:iCs/>
          <w:sz w:val="22"/>
          <w:szCs w:val="22"/>
        </w:rPr>
        <w:t xml:space="preserve"> implementos deportivo</w:t>
      </w:r>
      <w:r w:rsidR="00811C5C" w:rsidRPr="0090348A">
        <w:rPr>
          <w:rFonts w:ascii="Arial" w:hAnsi="Arial" w:cs="Arial"/>
          <w:i/>
          <w:iCs/>
          <w:sz w:val="22"/>
          <w:szCs w:val="22"/>
        </w:rPr>
        <w:t>s</w:t>
      </w:r>
      <w:r w:rsidR="00A7387F">
        <w:rPr>
          <w:rFonts w:ascii="Arial" w:hAnsi="Arial" w:cs="Arial"/>
          <w:i/>
          <w:iCs/>
          <w:sz w:val="22"/>
          <w:szCs w:val="22"/>
        </w:rPr>
        <w:t xml:space="preserve"> ya </w:t>
      </w:r>
      <w:r w:rsidR="00811C5C" w:rsidRPr="0090348A">
        <w:rPr>
          <w:rFonts w:ascii="Arial" w:hAnsi="Arial" w:cs="Arial"/>
          <w:i/>
          <w:iCs/>
          <w:sz w:val="22"/>
          <w:szCs w:val="22"/>
        </w:rPr>
        <w:t xml:space="preserve">sea </w:t>
      </w:r>
      <w:r w:rsidRPr="0090348A">
        <w:rPr>
          <w:rFonts w:ascii="Arial" w:hAnsi="Arial" w:cs="Arial"/>
          <w:i/>
          <w:iCs/>
          <w:sz w:val="22"/>
          <w:szCs w:val="22"/>
        </w:rPr>
        <w:t xml:space="preserve">nuevos o en buen estado. </w:t>
      </w:r>
      <w:r w:rsidR="0090348A" w:rsidRPr="0090348A">
        <w:rPr>
          <w:rFonts w:ascii="Arial" w:hAnsi="Arial" w:cs="Arial"/>
          <w:i/>
          <w:iCs/>
          <w:sz w:val="22"/>
          <w:szCs w:val="22"/>
        </w:rPr>
        <w:t>E</w:t>
      </w:r>
      <w:r w:rsidR="00811C5C" w:rsidRPr="0090348A">
        <w:rPr>
          <w:rFonts w:ascii="Arial" w:hAnsi="Arial" w:cs="Arial"/>
          <w:i/>
          <w:iCs/>
          <w:sz w:val="22"/>
          <w:szCs w:val="22"/>
        </w:rPr>
        <w:t>staremos en el Polideportivo La Fortuna r</w:t>
      </w:r>
      <w:r w:rsidRPr="0090348A">
        <w:rPr>
          <w:rFonts w:ascii="Arial" w:hAnsi="Arial" w:cs="Arial"/>
          <w:i/>
          <w:iCs/>
          <w:sz w:val="22"/>
          <w:szCs w:val="22"/>
        </w:rPr>
        <w:t>ecibi</w:t>
      </w:r>
      <w:r w:rsidR="00811C5C" w:rsidRPr="0090348A">
        <w:rPr>
          <w:rFonts w:ascii="Arial" w:hAnsi="Arial" w:cs="Arial"/>
          <w:i/>
          <w:iCs/>
          <w:sz w:val="22"/>
          <w:szCs w:val="22"/>
        </w:rPr>
        <w:t>endo</w:t>
      </w:r>
      <w:r w:rsidRPr="0090348A">
        <w:rPr>
          <w:rFonts w:ascii="Arial" w:hAnsi="Arial" w:cs="Arial"/>
          <w:i/>
          <w:iCs/>
          <w:sz w:val="22"/>
          <w:szCs w:val="22"/>
        </w:rPr>
        <w:t xml:space="preserve"> jerseys, licras, cascos, zapatos y repuestos</w:t>
      </w:r>
      <w:r w:rsidR="0090348A" w:rsidRPr="0090348A">
        <w:rPr>
          <w:rFonts w:ascii="Arial" w:hAnsi="Arial" w:cs="Arial"/>
          <w:i/>
          <w:iCs/>
          <w:sz w:val="22"/>
          <w:szCs w:val="22"/>
        </w:rPr>
        <w:t>. Los invitamos a sumarse y apoyar a estos jóvenes</w:t>
      </w:r>
      <w:r w:rsidRPr="0090348A">
        <w:rPr>
          <w:rFonts w:ascii="Arial" w:hAnsi="Arial" w:cs="Arial"/>
          <w:i/>
          <w:iCs/>
          <w:sz w:val="22"/>
          <w:szCs w:val="22"/>
        </w:rPr>
        <w:t>”,</w:t>
      </w:r>
      <w:r w:rsidRPr="00A96344">
        <w:rPr>
          <w:rFonts w:ascii="Calibri" w:eastAsia="Calibri" w:hAnsi="Calibri"/>
        </w:rPr>
        <w:t xml:space="preserve"> </w:t>
      </w:r>
      <w:r w:rsidRPr="0090348A">
        <w:rPr>
          <w:rFonts w:ascii="Arial" w:hAnsi="Arial" w:cs="Arial"/>
          <w:sz w:val="22"/>
          <w:szCs w:val="22"/>
        </w:rPr>
        <w:t>indicó Molina.</w:t>
      </w:r>
    </w:p>
    <w:p w14:paraId="361280C9" w14:textId="449D62C8" w:rsidR="0041678E" w:rsidRDefault="00AB3EAC" w:rsidP="0041678E">
      <w:pPr>
        <w:shd w:val="clear" w:color="auto" w:fill="FFFFFF"/>
        <w:spacing w:after="225"/>
        <w:jc w:val="both"/>
        <w:rPr>
          <w:rFonts w:ascii="Arial" w:hAnsi="Arial" w:cs="Arial"/>
          <w:sz w:val="22"/>
          <w:szCs w:val="22"/>
        </w:rPr>
      </w:pPr>
      <w:r>
        <w:rPr>
          <w:rFonts w:ascii="Arial" w:hAnsi="Arial" w:cs="Arial"/>
          <w:sz w:val="22"/>
          <w:szCs w:val="22"/>
        </w:rPr>
        <w:t>Para este fin, l</w:t>
      </w:r>
      <w:r w:rsidR="006F7E27">
        <w:rPr>
          <w:rFonts w:ascii="Arial" w:hAnsi="Arial" w:cs="Arial"/>
          <w:sz w:val="22"/>
          <w:szCs w:val="22"/>
        </w:rPr>
        <w:t xml:space="preserve">a organización trabajará </w:t>
      </w:r>
      <w:r w:rsidR="006F7E27" w:rsidRPr="006F7E27">
        <w:rPr>
          <w:rFonts w:ascii="Arial" w:hAnsi="Arial" w:cs="Arial"/>
          <w:sz w:val="22"/>
          <w:szCs w:val="22"/>
        </w:rPr>
        <w:t>con la Asociación de La Fortuna</w:t>
      </w:r>
      <w:r w:rsidR="00A7387F">
        <w:rPr>
          <w:rFonts w:ascii="Arial" w:hAnsi="Arial" w:cs="Arial"/>
          <w:sz w:val="22"/>
          <w:szCs w:val="22"/>
        </w:rPr>
        <w:t xml:space="preserve"> y las comunidades de la </w:t>
      </w:r>
      <w:r w:rsidR="006F7E27" w:rsidRPr="006F7E27">
        <w:rPr>
          <w:rFonts w:ascii="Arial" w:hAnsi="Arial" w:cs="Arial"/>
          <w:sz w:val="22"/>
          <w:szCs w:val="22"/>
        </w:rPr>
        <w:t>Tronadora, Mata de Caña, Sabalito y Linda Vista</w:t>
      </w:r>
      <w:r w:rsidR="006F7E27">
        <w:rPr>
          <w:rFonts w:ascii="Arial" w:hAnsi="Arial" w:cs="Arial"/>
          <w:sz w:val="22"/>
          <w:szCs w:val="22"/>
        </w:rPr>
        <w:t>. Los implementos se recibirán</w:t>
      </w:r>
      <w:r w:rsidR="0041678E">
        <w:rPr>
          <w:rFonts w:ascii="Arial" w:hAnsi="Arial" w:cs="Arial"/>
          <w:sz w:val="22"/>
          <w:szCs w:val="22"/>
        </w:rPr>
        <w:t xml:space="preserve"> el viernes 21 y sábado 22 de abril </w:t>
      </w:r>
      <w:r w:rsidR="00A7387F" w:rsidRPr="0041678E">
        <w:rPr>
          <w:rFonts w:ascii="Arial" w:hAnsi="Arial" w:cs="Arial"/>
          <w:sz w:val="22"/>
          <w:szCs w:val="22"/>
        </w:rPr>
        <w:t>en el Polideportivo La Fortuna</w:t>
      </w:r>
      <w:r w:rsidR="00A7387F">
        <w:rPr>
          <w:rFonts w:ascii="Arial" w:hAnsi="Arial" w:cs="Arial"/>
          <w:sz w:val="22"/>
          <w:szCs w:val="22"/>
        </w:rPr>
        <w:t xml:space="preserve">, </w:t>
      </w:r>
      <w:r w:rsidR="0041678E">
        <w:rPr>
          <w:rFonts w:ascii="Arial" w:hAnsi="Arial" w:cs="Arial"/>
          <w:sz w:val="22"/>
          <w:szCs w:val="22"/>
        </w:rPr>
        <w:t xml:space="preserve">durante </w:t>
      </w:r>
      <w:r w:rsidR="0041678E" w:rsidRPr="0041678E">
        <w:rPr>
          <w:rFonts w:ascii="Arial" w:hAnsi="Arial" w:cs="Arial"/>
          <w:sz w:val="22"/>
          <w:szCs w:val="22"/>
        </w:rPr>
        <w:t xml:space="preserve">la feria </w:t>
      </w:r>
      <w:r>
        <w:rPr>
          <w:rFonts w:ascii="Arial" w:hAnsi="Arial" w:cs="Arial"/>
          <w:sz w:val="22"/>
          <w:szCs w:val="22"/>
        </w:rPr>
        <w:t xml:space="preserve">que se realizará como parte </w:t>
      </w:r>
      <w:r w:rsidR="0041678E" w:rsidRPr="0041678E">
        <w:rPr>
          <w:rFonts w:ascii="Arial" w:hAnsi="Arial" w:cs="Arial"/>
          <w:sz w:val="22"/>
          <w:szCs w:val="22"/>
        </w:rPr>
        <w:t>del evento.</w:t>
      </w:r>
      <w:r w:rsidR="0041678E">
        <w:rPr>
          <w:rFonts w:ascii="Arial" w:hAnsi="Arial" w:cs="Arial"/>
          <w:sz w:val="22"/>
          <w:szCs w:val="22"/>
        </w:rPr>
        <w:t xml:space="preserve"> </w:t>
      </w:r>
    </w:p>
    <w:p w14:paraId="220747C1" w14:textId="3E947FB1" w:rsidR="0041678E" w:rsidRPr="0041678E" w:rsidRDefault="006F7E27" w:rsidP="00A96344">
      <w:pPr>
        <w:shd w:val="clear" w:color="auto" w:fill="FFFFFF"/>
        <w:spacing w:after="225"/>
        <w:jc w:val="both"/>
        <w:rPr>
          <w:rFonts w:ascii="Arial" w:hAnsi="Arial" w:cs="Arial"/>
          <w:sz w:val="22"/>
          <w:szCs w:val="22"/>
        </w:rPr>
      </w:pPr>
      <w:r>
        <w:rPr>
          <w:rFonts w:ascii="Arial" w:hAnsi="Arial" w:cs="Arial"/>
          <w:sz w:val="22"/>
          <w:szCs w:val="22"/>
        </w:rPr>
        <w:t>Además, los organizadores recogerán</w:t>
      </w:r>
      <w:r w:rsidR="0041678E">
        <w:rPr>
          <w:rFonts w:ascii="Arial" w:hAnsi="Arial" w:cs="Arial"/>
          <w:sz w:val="22"/>
          <w:szCs w:val="22"/>
        </w:rPr>
        <w:t xml:space="preserve"> donaciones </w:t>
      </w:r>
      <w:r w:rsidR="0041678E" w:rsidRPr="0041678E">
        <w:rPr>
          <w:rFonts w:ascii="Arial" w:hAnsi="Arial" w:cs="Arial"/>
          <w:sz w:val="22"/>
          <w:szCs w:val="22"/>
        </w:rPr>
        <w:t>dentro del G</w:t>
      </w:r>
      <w:r w:rsidR="0041678E">
        <w:rPr>
          <w:rFonts w:ascii="Arial" w:hAnsi="Arial" w:cs="Arial"/>
          <w:sz w:val="22"/>
          <w:szCs w:val="22"/>
        </w:rPr>
        <w:t xml:space="preserve">ran Área </w:t>
      </w:r>
      <w:r w:rsidR="0041678E" w:rsidRPr="0041678E">
        <w:rPr>
          <w:rFonts w:ascii="Arial" w:hAnsi="Arial" w:cs="Arial"/>
          <w:sz w:val="22"/>
          <w:szCs w:val="22"/>
        </w:rPr>
        <w:t>M</w:t>
      </w:r>
      <w:r w:rsidR="0041678E">
        <w:rPr>
          <w:rFonts w:ascii="Arial" w:hAnsi="Arial" w:cs="Arial"/>
          <w:sz w:val="22"/>
          <w:szCs w:val="22"/>
        </w:rPr>
        <w:t>etropolitana</w:t>
      </w:r>
      <w:r w:rsidR="007300B3">
        <w:rPr>
          <w:rFonts w:ascii="Arial" w:hAnsi="Arial" w:cs="Arial"/>
          <w:sz w:val="22"/>
          <w:szCs w:val="22"/>
        </w:rPr>
        <w:t xml:space="preserve"> de forma gratuita y mediante coordinación previa, ya sea por medio del WhatsApp </w:t>
      </w:r>
      <w:r w:rsidR="007300B3" w:rsidRPr="0041678E">
        <w:rPr>
          <w:rFonts w:ascii="Arial" w:hAnsi="Arial" w:cs="Arial"/>
          <w:sz w:val="22"/>
          <w:szCs w:val="22"/>
        </w:rPr>
        <w:t>8312</w:t>
      </w:r>
      <w:r w:rsidR="007300B3">
        <w:rPr>
          <w:rFonts w:ascii="Arial" w:hAnsi="Arial" w:cs="Arial"/>
          <w:sz w:val="22"/>
          <w:szCs w:val="22"/>
        </w:rPr>
        <w:t>-</w:t>
      </w:r>
      <w:r w:rsidR="007300B3" w:rsidRPr="0041678E">
        <w:rPr>
          <w:rFonts w:ascii="Arial" w:hAnsi="Arial" w:cs="Arial"/>
          <w:sz w:val="22"/>
          <w:szCs w:val="22"/>
        </w:rPr>
        <w:t>7381</w:t>
      </w:r>
      <w:r w:rsidR="007300B3">
        <w:rPr>
          <w:rFonts w:ascii="Arial" w:hAnsi="Arial" w:cs="Arial"/>
          <w:sz w:val="22"/>
          <w:szCs w:val="22"/>
        </w:rPr>
        <w:t xml:space="preserve"> o en el Facebook Arenal Epic MBT</w:t>
      </w:r>
      <w:r w:rsidR="0041678E">
        <w:rPr>
          <w:rFonts w:ascii="Arial" w:hAnsi="Arial" w:cs="Arial"/>
          <w:sz w:val="22"/>
          <w:szCs w:val="22"/>
        </w:rPr>
        <w:t>.</w:t>
      </w:r>
    </w:p>
    <w:p w14:paraId="5D666AF0" w14:textId="17E06D3A" w:rsidR="00055588" w:rsidRPr="0090348A" w:rsidRDefault="0041678E" w:rsidP="00055588">
      <w:pPr>
        <w:jc w:val="both"/>
        <w:rPr>
          <w:rFonts w:ascii="Arial" w:hAnsi="Arial" w:cs="Arial"/>
          <w:sz w:val="22"/>
          <w:szCs w:val="22"/>
        </w:rPr>
      </w:pPr>
      <w:r>
        <w:rPr>
          <w:rFonts w:ascii="Arial" w:hAnsi="Arial" w:cs="Arial"/>
          <w:sz w:val="22"/>
          <w:szCs w:val="22"/>
        </w:rPr>
        <w:t>Si requiere m</w:t>
      </w:r>
      <w:r w:rsidR="00D55683" w:rsidRPr="0090348A">
        <w:rPr>
          <w:rFonts w:ascii="Arial" w:hAnsi="Arial" w:cs="Arial"/>
          <w:sz w:val="22"/>
          <w:szCs w:val="22"/>
        </w:rPr>
        <w:t>ás información</w:t>
      </w:r>
      <w:r w:rsidR="0090348A" w:rsidRPr="0090348A">
        <w:rPr>
          <w:rFonts w:ascii="Arial" w:hAnsi="Arial" w:cs="Arial"/>
          <w:sz w:val="22"/>
          <w:szCs w:val="22"/>
        </w:rPr>
        <w:t xml:space="preserve"> </w:t>
      </w:r>
      <w:r w:rsidR="007300B3">
        <w:rPr>
          <w:rFonts w:ascii="Arial" w:hAnsi="Arial" w:cs="Arial"/>
          <w:sz w:val="22"/>
          <w:szCs w:val="22"/>
        </w:rPr>
        <w:t>sobre la competencia puede visitar</w:t>
      </w:r>
      <w:r>
        <w:rPr>
          <w:rFonts w:ascii="Arial" w:hAnsi="Arial" w:cs="Arial"/>
          <w:sz w:val="22"/>
          <w:szCs w:val="22"/>
        </w:rPr>
        <w:t xml:space="preserve"> el sitio w</w:t>
      </w:r>
      <w:r w:rsidR="0090348A" w:rsidRPr="0090348A">
        <w:rPr>
          <w:rFonts w:ascii="Arial" w:hAnsi="Arial" w:cs="Arial"/>
          <w:sz w:val="22"/>
          <w:szCs w:val="22"/>
        </w:rPr>
        <w:t>e</w:t>
      </w:r>
      <w:r>
        <w:rPr>
          <w:rFonts w:ascii="Arial" w:hAnsi="Arial" w:cs="Arial"/>
          <w:sz w:val="22"/>
          <w:szCs w:val="22"/>
        </w:rPr>
        <w:t>b</w:t>
      </w:r>
      <w:r w:rsidR="0090348A" w:rsidRPr="0090348A">
        <w:rPr>
          <w:rFonts w:ascii="Arial" w:hAnsi="Arial" w:cs="Arial"/>
          <w:sz w:val="22"/>
          <w:szCs w:val="22"/>
        </w:rPr>
        <w:t xml:space="preserve"> </w:t>
      </w:r>
      <w:hyperlink r:id="rId7" w:history="1">
        <w:r w:rsidR="0090348A" w:rsidRPr="0090348A">
          <w:rPr>
            <w:rFonts w:ascii="Arial" w:hAnsi="Arial" w:cs="Arial"/>
            <w:sz w:val="22"/>
            <w:szCs w:val="22"/>
          </w:rPr>
          <w:t>www.arenalepic.com</w:t>
        </w:r>
      </w:hyperlink>
      <w:r w:rsidR="00D55683">
        <w:rPr>
          <w:rFonts w:ascii="Arial" w:hAnsi="Arial" w:cs="Arial"/>
          <w:sz w:val="22"/>
          <w:szCs w:val="22"/>
        </w:rPr>
        <w:t xml:space="preserve"> </w:t>
      </w:r>
    </w:p>
    <w:p w14:paraId="4455E61A" w14:textId="77777777" w:rsidR="00034648" w:rsidRDefault="00D13BAD" w:rsidP="00034648">
      <w:pPr>
        <w:jc w:val="both"/>
        <w:rPr>
          <w:rFonts w:ascii="Calibri" w:eastAsia="Calibri" w:hAnsi="Calibri"/>
          <w:b/>
          <w:bCs/>
          <w:sz w:val="22"/>
          <w:szCs w:val="22"/>
        </w:rPr>
      </w:pPr>
      <w:r w:rsidRPr="00055588">
        <w:rPr>
          <w:rFonts w:ascii="Calibri" w:eastAsia="Calibri" w:hAnsi="Calibri"/>
          <w:b/>
          <w:bCs/>
          <w:sz w:val="22"/>
          <w:szCs w:val="22"/>
        </w:rPr>
        <w:t>Ac</w:t>
      </w:r>
      <w:r w:rsidR="0061072B" w:rsidRPr="00055588">
        <w:rPr>
          <w:rFonts w:ascii="Calibri" w:eastAsia="Calibri" w:hAnsi="Calibri"/>
          <w:b/>
          <w:bCs/>
          <w:sz w:val="22"/>
          <w:szCs w:val="22"/>
        </w:rPr>
        <w:t>erca de Toyota</w:t>
      </w:r>
    </w:p>
    <w:p w14:paraId="2069396D" w14:textId="0DF32818" w:rsidR="0061072B" w:rsidRPr="00034648" w:rsidRDefault="0061072B" w:rsidP="00034648">
      <w:pPr>
        <w:jc w:val="both"/>
        <w:rPr>
          <w:rFonts w:ascii="Arial" w:hAnsi="Arial" w:cs="Arial"/>
          <w:b/>
          <w:bCs/>
          <w:sz w:val="22"/>
          <w:szCs w:val="22"/>
        </w:rPr>
      </w:pPr>
      <w:r w:rsidRPr="003D1910">
        <w:rPr>
          <w:rFonts w:ascii="Arial" w:eastAsia="Calibri" w:hAnsi="Arial" w:cs="Arial"/>
          <w:sz w:val="16"/>
          <w:szCs w:val="16"/>
        </w:rPr>
        <w:t xml:space="preserve">Toyota es una marca de vehículos que desde 1930 cree que los vehículos deben ayudarle a las personas a llegar a su destino, tanto en carretera como en la vida. Sus principios y filosofía de “The Toyota Way” los impulsa a mejorar continuamente en sus operaciones, la innovación, la colaboración y todo lo que realizan a diario. Así es como la marca japonesa logra construir los vehículos más avanzados, confiables y seguros. La marca, que se distribuye a través de Grupo Purdy en el país, se mantiene como líder desde 1971 en el mercado costarricense con icónicos modelos como el Toyota Corolla, Hilux y el Land </w:t>
      </w:r>
      <w:r w:rsidRPr="003D1910">
        <w:rPr>
          <w:rFonts w:ascii="Arial" w:eastAsia="Calibri" w:hAnsi="Arial" w:cs="Arial"/>
          <w:sz w:val="16"/>
          <w:szCs w:val="16"/>
        </w:rPr>
        <w:lastRenderedPageBreak/>
        <w:t xml:space="preserve">Cruiser. Su portafolio incluye autos compactos, SUV’s, pick up’s y vehículos de trabajo. En línea con su compromiso con el medio ambiente, Toyota se ha posicionado como el distribuidor #1 en vehículos electrificados en el mundo. En el 2022 se introdujo en Costa Rica el Toyota bZ4x, el primer vehículo 100% eléctrico de la marca. Más información de Toyota en  </w:t>
      </w:r>
      <w:hyperlink r:id="rId8" w:history="1">
        <w:r w:rsidRPr="003D1910">
          <w:rPr>
            <w:rFonts w:ascii="Arial" w:eastAsia="Calibri" w:hAnsi="Arial" w:cs="Arial"/>
            <w:sz w:val="16"/>
            <w:szCs w:val="16"/>
          </w:rPr>
          <w:t>www.toyotacr.com/</w:t>
        </w:r>
      </w:hyperlink>
    </w:p>
    <w:p w14:paraId="6F569189" w14:textId="367BEDBA" w:rsidR="0061072B" w:rsidRPr="00034648" w:rsidRDefault="0061072B" w:rsidP="0061072B">
      <w:pPr>
        <w:pStyle w:val="NormalWeb"/>
        <w:spacing w:after="160" w:line="256" w:lineRule="auto"/>
        <w:jc w:val="both"/>
        <w:rPr>
          <w:rFonts w:ascii="Calibri" w:eastAsia="Calibri" w:hAnsi="Calibri"/>
          <w:b/>
          <w:bCs/>
          <w:sz w:val="22"/>
          <w:szCs w:val="22"/>
        </w:rPr>
      </w:pPr>
      <w:r w:rsidRPr="00D73814">
        <w:rPr>
          <w:rFonts w:ascii="Calibri" w:eastAsia="Calibri" w:hAnsi="Calibri"/>
          <w:b/>
          <w:bCs/>
          <w:sz w:val="22"/>
          <w:szCs w:val="22"/>
        </w:rPr>
        <w:t xml:space="preserve">Acerca del Grupo </w:t>
      </w:r>
      <w:r w:rsidR="00034648">
        <w:rPr>
          <w:rFonts w:ascii="Calibri" w:eastAsia="Calibri" w:hAnsi="Calibri"/>
          <w:b/>
          <w:bCs/>
          <w:sz w:val="22"/>
          <w:szCs w:val="22"/>
        </w:rPr>
        <w:t xml:space="preserve">Purdy </w:t>
      </w:r>
      <w:r w:rsidRPr="00531AC4">
        <w:rPr>
          <w:rFonts w:ascii="Arial" w:eastAsia="Calibri" w:hAnsi="Arial" w:cs="Arial"/>
          <w:sz w:val="16"/>
          <w:szCs w:val="16"/>
        </w:rPr>
        <w:t xml:space="preserve">Grupo Purdy es un grupo empresarial dedicado a brindar soluciones de movilidad confiable y sostenible. Fue fundada el 7 de enero de 1957 y desde sus inicios, la organización se ha enfocado en implementar procesos innovadores y tecnológicos. Es una de las empresas costarricenses que cuenta con un GUINNESS WORLD RECORDS™. Tiene más de diez años de integrar estrategias </w:t>
      </w:r>
      <w:r w:rsidRPr="006432A3">
        <w:rPr>
          <w:rFonts w:ascii="Arial" w:eastAsia="Calibri" w:hAnsi="Arial" w:cs="Arial"/>
          <w:sz w:val="16"/>
          <w:szCs w:val="16"/>
        </w:rPr>
        <w:t>Sociales</w:t>
      </w:r>
      <w:r>
        <w:rPr>
          <w:rFonts w:ascii="Arial" w:eastAsia="Calibri" w:hAnsi="Arial" w:cs="Arial"/>
          <w:sz w:val="16"/>
          <w:szCs w:val="16"/>
        </w:rPr>
        <w:t>,</w:t>
      </w:r>
      <w:r w:rsidRPr="006432A3">
        <w:rPr>
          <w:rFonts w:ascii="Arial" w:eastAsia="Calibri" w:hAnsi="Arial" w:cs="Arial"/>
          <w:sz w:val="16"/>
          <w:szCs w:val="16"/>
        </w:rPr>
        <w:t xml:space="preserve"> Ambientales y de Gobernanza</w:t>
      </w:r>
      <w:r>
        <w:rPr>
          <w:rFonts w:ascii="Arial" w:eastAsia="Calibri" w:hAnsi="Arial" w:cs="Arial"/>
          <w:sz w:val="16"/>
          <w:szCs w:val="16"/>
        </w:rPr>
        <w:t xml:space="preserve"> </w:t>
      </w:r>
      <w:r w:rsidRPr="00531AC4">
        <w:rPr>
          <w:rFonts w:ascii="Arial" w:eastAsia="Calibri" w:hAnsi="Arial" w:cs="Arial"/>
          <w:sz w:val="16"/>
          <w:szCs w:val="16"/>
        </w:rPr>
        <w:t>y planes de Sostenibilidad dentro de la visión del negocio, siendo la única empresa automotriz certificada con la marca país Esencial Costa Rica. Adicional, fue la primera empresa automotriz certificada Carbono Neutral Plus en Latinoamérica y la única empresa Carbono Neutral Plus en Costa Rica que cuenta con sumidero propio.</w:t>
      </w:r>
    </w:p>
    <w:p w14:paraId="038776B6" w14:textId="4B5BC8F8" w:rsidR="0061072B" w:rsidRPr="00034648" w:rsidRDefault="0061072B">
      <w:pPr>
        <w:rPr>
          <w:rFonts w:ascii="Calibri" w:eastAsia="Calibri" w:hAnsi="Calibri" w:cs="Times New Roman"/>
          <w:i/>
          <w:iCs/>
          <w:sz w:val="22"/>
          <w:szCs w:val="22"/>
        </w:rPr>
      </w:pPr>
      <w:r w:rsidRPr="00D73814">
        <w:rPr>
          <w:rFonts w:ascii="Calibri" w:eastAsia="Calibri" w:hAnsi="Calibri" w:cs="Times New Roman"/>
          <w:i/>
          <w:iCs/>
          <w:sz w:val="22"/>
          <w:szCs w:val="22"/>
        </w:rPr>
        <w:t xml:space="preserve">Para más información comunicarse en CCK Centroamérica con: </w:t>
      </w:r>
      <w:r>
        <w:rPr>
          <w:rFonts w:ascii="Calibri" w:eastAsia="Calibri" w:hAnsi="Calibri" w:cs="Times New Roman"/>
          <w:i/>
          <w:iCs/>
          <w:sz w:val="22"/>
          <w:szCs w:val="22"/>
        </w:rPr>
        <w:t>Karla Barquero</w:t>
      </w:r>
      <w:r w:rsidRPr="00D73814">
        <w:rPr>
          <w:rFonts w:ascii="Calibri" w:eastAsia="Calibri" w:hAnsi="Calibri" w:cs="Times New Roman"/>
          <w:i/>
          <w:iCs/>
          <w:sz w:val="22"/>
          <w:szCs w:val="22"/>
        </w:rPr>
        <w:t xml:space="preserve">: </w:t>
      </w:r>
      <w:r>
        <w:rPr>
          <w:rFonts w:ascii="Calibri" w:eastAsia="Calibri" w:hAnsi="Calibri" w:cs="Times New Roman"/>
          <w:i/>
          <w:iCs/>
          <w:sz w:val="22"/>
          <w:szCs w:val="22"/>
        </w:rPr>
        <w:t>4003-2760</w:t>
      </w:r>
      <w:r w:rsidRPr="00D73814">
        <w:rPr>
          <w:rFonts w:ascii="Calibri" w:eastAsia="Calibri" w:hAnsi="Calibri" w:cs="Times New Roman"/>
          <w:i/>
          <w:iCs/>
          <w:sz w:val="22"/>
          <w:szCs w:val="22"/>
        </w:rPr>
        <w:t xml:space="preserve">, </w:t>
      </w:r>
      <w:hyperlink r:id="rId9" w:history="1">
        <w:r w:rsidRPr="00F625A3">
          <w:rPr>
            <w:rStyle w:val="Hipervnculo"/>
            <w:rFonts w:ascii="Calibri" w:eastAsia="Calibri" w:hAnsi="Calibri" w:cs="Times New Roman"/>
            <w:i/>
            <w:iCs/>
            <w:sz w:val="22"/>
            <w:szCs w:val="22"/>
          </w:rPr>
          <w:t>kbarquero@cckcentroamerica.com</w:t>
        </w:r>
      </w:hyperlink>
    </w:p>
    <w:p w14:paraId="37162B0A" w14:textId="1CDB416B" w:rsidR="0061072B" w:rsidRDefault="0061072B" w:rsidP="00D313C6">
      <w:pPr>
        <w:pStyle w:val="Prrafodelista"/>
        <w:spacing w:line="360" w:lineRule="auto"/>
        <w:jc w:val="both"/>
      </w:pPr>
    </w:p>
    <w:sectPr w:rsidR="0061072B">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DB58" w14:textId="77777777" w:rsidR="00932C69" w:rsidRDefault="00932C69" w:rsidP="0061072B">
      <w:pPr>
        <w:spacing w:after="0" w:line="240" w:lineRule="auto"/>
      </w:pPr>
      <w:r>
        <w:separator/>
      </w:r>
    </w:p>
  </w:endnote>
  <w:endnote w:type="continuationSeparator" w:id="0">
    <w:p w14:paraId="0A8D6E2C" w14:textId="77777777" w:rsidR="00932C69" w:rsidRDefault="00932C69" w:rsidP="0061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C061" w14:textId="77777777" w:rsidR="00932C69" w:rsidRDefault="00932C69" w:rsidP="0061072B">
      <w:pPr>
        <w:spacing w:after="0" w:line="240" w:lineRule="auto"/>
      </w:pPr>
      <w:r>
        <w:separator/>
      </w:r>
    </w:p>
  </w:footnote>
  <w:footnote w:type="continuationSeparator" w:id="0">
    <w:p w14:paraId="2AC21613" w14:textId="77777777" w:rsidR="00932C69" w:rsidRDefault="00932C69" w:rsidP="00610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FD3B" w14:textId="3131FF9F" w:rsidR="0061072B" w:rsidRDefault="0061072B" w:rsidP="00C81FB6">
    <w:pPr>
      <w:pStyle w:val="Encabezado"/>
    </w:pPr>
    <w:r>
      <w:rPr>
        <w:noProof/>
      </w:rPr>
      <w:drawing>
        <wp:anchor distT="0" distB="0" distL="114300" distR="114300" simplePos="0" relativeHeight="251659264" behindDoc="1" locked="0" layoutInCell="1" allowOverlap="1" wp14:anchorId="7A83035E" wp14:editId="2DFA0FAB">
          <wp:simplePos x="0" y="0"/>
          <wp:positionH relativeFrom="page">
            <wp:posOffset>-285115</wp:posOffset>
          </wp:positionH>
          <wp:positionV relativeFrom="paragraph">
            <wp:posOffset>-489585</wp:posOffset>
          </wp:positionV>
          <wp:extent cx="8128000" cy="1593726"/>
          <wp:effectExtent l="0" t="0" r="6350" b="0"/>
          <wp:wrapTopAndBottom/>
          <wp:docPr id="1" name="Picture 1"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rma, Rectáng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128000" cy="15937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B4128"/>
    <w:multiLevelType w:val="hybridMultilevel"/>
    <w:tmpl w:val="AC8618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06875E8"/>
    <w:multiLevelType w:val="hybridMultilevel"/>
    <w:tmpl w:val="9FC02B3A"/>
    <w:lvl w:ilvl="0" w:tplc="4B6AA51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9B90AA1"/>
    <w:multiLevelType w:val="hybridMultilevel"/>
    <w:tmpl w:val="0848F3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0713995"/>
    <w:multiLevelType w:val="hybridMultilevel"/>
    <w:tmpl w:val="971C72DE"/>
    <w:lvl w:ilvl="0" w:tplc="A024261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0BE49FE"/>
    <w:multiLevelType w:val="hybridMultilevel"/>
    <w:tmpl w:val="AD8EB20E"/>
    <w:lvl w:ilvl="0" w:tplc="4A10B99E">
      <w:start w:val="1"/>
      <w:numFmt w:val="decimal"/>
      <w:lvlText w:val="%1."/>
      <w:lvlJc w:val="left"/>
      <w:pPr>
        <w:ind w:left="720" w:hanging="360"/>
      </w:pPr>
      <w:rPr>
        <w:b w:val="0"/>
        <w:bCs w:val="0"/>
        <w:i w:val="0"/>
        <w:iCs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685C56D3"/>
    <w:multiLevelType w:val="hybridMultilevel"/>
    <w:tmpl w:val="D06428DA"/>
    <w:lvl w:ilvl="0" w:tplc="5A5E5C7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11617254">
    <w:abstractNumId w:val="0"/>
  </w:num>
  <w:num w:numId="2" w16cid:durableId="4318233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5083566">
    <w:abstractNumId w:val="4"/>
  </w:num>
  <w:num w:numId="4" w16cid:durableId="817766456">
    <w:abstractNumId w:val="2"/>
  </w:num>
  <w:num w:numId="5" w16cid:durableId="2039352982">
    <w:abstractNumId w:val="3"/>
  </w:num>
  <w:num w:numId="6" w16cid:durableId="369917203">
    <w:abstractNumId w:val="1"/>
  </w:num>
  <w:num w:numId="7" w16cid:durableId="9171786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2B"/>
    <w:rsid w:val="00013577"/>
    <w:rsid w:val="0001468C"/>
    <w:rsid w:val="0002208B"/>
    <w:rsid w:val="00034648"/>
    <w:rsid w:val="00045B3A"/>
    <w:rsid w:val="00055588"/>
    <w:rsid w:val="00065172"/>
    <w:rsid w:val="00084659"/>
    <w:rsid w:val="00092093"/>
    <w:rsid w:val="000B3D19"/>
    <w:rsid w:val="000D06AC"/>
    <w:rsid w:val="000E166F"/>
    <w:rsid w:val="000E309B"/>
    <w:rsid w:val="000E6EC6"/>
    <w:rsid w:val="000F6699"/>
    <w:rsid w:val="00117205"/>
    <w:rsid w:val="00125EE5"/>
    <w:rsid w:val="001337F2"/>
    <w:rsid w:val="001641F8"/>
    <w:rsid w:val="001A3A10"/>
    <w:rsid w:val="001B2F87"/>
    <w:rsid w:val="001D16DF"/>
    <w:rsid w:val="002478AF"/>
    <w:rsid w:val="00256F13"/>
    <w:rsid w:val="00267D3E"/>
    <w:rsid w:val="00272968"/>
    <w:rsid w:val="00273C49"/>
    <w:rsid w:val="002847C4"/>
    <w:rsid w:val="002A15EB"/>
    <w:rsid w:val="002E0429"/>
    <w:rsid w:val="002E10A0"/>
    <w:rsid w:val="002E72E4"/>
    <w:rsid w:val="002F6852"/>
    <w:rsid w:val="00304F7A"/>
    <w:rsid w:val="0030765C"/>
    <w:rsid w:val="003526C2"/>
    <w:rsid w:val="00353F43"/>
    <w:rsid w:val="0037076C"/>
    <w:rsid w:val="00371A9C"/>
    <w:rsid w:val="00381B07"/>
    <w:rsid w:val="003846A8"/>
    <w:rsid w:val="003A2DBB"/>
    <w:rsid w:val="003A6CAD"/>
    <w:rsid w:val="003B2C7E"/>
    <w:rsid w:val="003C7F77"/>
    <w:rsid w:val="003E0F0E"/>
    <w:rsid w:val="00411F2B"/>
    <w:rsid w:val="0041678E"/>
    <w:rsid w:val="00436E95"/>
    <w:rsid w:val="00461B8D"/>
    <w:rsid w:val="00461D92"/>
    <w:rsid w:val="00467E0E"/>
    <w:rsid w:val="004A0885"/>
    <w:rsid w:val="004B22F7"/>
    <w:rsid w:val="004B3D73"/>
    <w:rsid w:val="004B43F0"/>
    <w:rsid w:val="004B5CC5"/>
    <w:rsid w:val="004D39C7"/>
    <w:rsid w:val="004D73A5"/>
    <w:rsid w:val="004E03AF"/>
    <w:rsid w:val="004E4722"/>
    <w:rsid w:val="004F0213"/>
    <w:rsid w:val="004F0BB4"/>
    <w:rsid w:val="004F2C44"/>
    <w:rsid w:val="004F6DD8"/>
    <w:rsid w:val="00510034"/>
    <w:rsid w:val="00510BCA"/>
    <w:rsid w:val="00523E43"/>
    <w:rsid w:val="005362C3"/>
    <w:rsid w:val="00544B68"/>
    <w:rsid w:val="00566EF9"/>
    <w:rsid w:val="00570638"/>
    <w:rsid w:val="00570A66"/>
    <w:rsid w:val="00574B19"/>
    <w:rsid w:val="00581E6C"/>
    <w:rsid w:val="005A3312"/>
    <w:rsid w:val="005A452D"/>
    <w:rsid w:val="005D3D5B"/>
    <w:rsid w:val="005E13A7"/>
    <w:rsid w:val="005F4782"/>
    <w:rsid w:val="0061072B"/>
    <w:rsid w:val="006130AE"/>
    <w:rsid w:val="006406C3"/>
    <w:rsid w:val="0064768B"/>
    <w:rsid w:val="00663823"/>
    <w:rsid w:val="00671B9F"/>
    <w:rsid w:val="00680130"/>
    <w:rsid w:val="00683B7B"/>
    <w:rsid w:val="006D7F51"/>
    <w:rsid w:val="006F0E36"/>
    <w:rsid w:val="006F7E27"/>
    <w:rsid w:val="0071576F"/>
    <w:rsid w:val="0071607B"/>
    <w:rsid w:val="00730040"/>
    <w:rsid w:val="007300B3"/>
    <w:rsid w:val="007378B9"/>
    <w:rsid w:val="00753B0A"/>
    <w:rsid w:val="00761BDD"/>
    <w:rsid w:val="0078688D"/>
    <w:rsid w:val="007A179F"/>
    <w:rsid w:val="007A49D4"/>
    <w:rsid w:val="007A52AE"/>
    <w:rsid w:val="007C069D"/>
    <w:rsid w:val="007C4E1B"/>
    <w:rsid w:val="007E075E"/>
    <w:rsid w:val="007E45C9"/>
    <w:rsid w:val="007E64D4"/>
    <w:rsid w:val="00801659"/>
    <w:rsid w:val="00811C5C"/>
    <w:rsid w:val="0081697E"/>
    <w:rsid w:val="00830BD8"/>
    <w:rsid w:val="00861785"/>
    <w:rsid w:val="0088707A"/>
    <w:rsid w:val="0089542F"/>
    <w:rsid w:val="008C2E32"/>
    <w:rsid w:val="00902263"/>
    <w:rsid w:val="0090348A"/>
    <w:rsid w:val="00903C14"/>
    <w:rsid w:val="009048B3"/>
    <w:rsid w:val="00915A5D"/>
    <w:rsid w:val="00932C69"/>
    <w:rsid w:val="009333F6"/>
    <w:rsid w:val="00940A4D"/>
    <w:rsid w:val="0094587B"/>
    <w:rsid w:val="0096104D"/>
    <w:rsid w:val="00980D24"/>
    <w:rsid w:val="00984C2D"/>
    <w:rsid w:val="00992EE2"/>
    <w:rsid w:val="009B1456"/>
    <w:rsid w:val="00A00D1C"/>
    <w:rsid w:val="00A010CC"/>
    <w:rsid w:val="00A05BEF"/>
    <w:rsid w:val="00A12B78"/>
    <w:rsid w:val="00A12FFA"/>
    <w:rsid w:val="00A15D57"/>
    <w:rsid w:val="00A17023"/>
    <w:rsid w:val="00A32964"/>
    <w:rsid w:val="00A4160D"/>
    <w:rsid w:val="00A41743"/>
    <w:rsid w:val="00A44071"/>
    <w:rsid w:val="00A45A86"/>
    <w:rsid w:val="00A660CC"/>
    <w:rsid w:val="00A66DA9"/>
    <w:rsid w:val="00A7387F"/>
    <w:rsid w:val="00A96344"/>
    <w:rsid w:val="00AA1345"/>
    <w:rsid w:val="00AA7DE3"/>
    <w:rsid w:val="00AB3EAC"/>
    <w:rsid w:val="00AC6FEB"/>
    <w:rsid w:val="00AE6BEE"/>
    <w:rsid w:val="00AF72F6"/>
    <w:rsid w:val="00B26A6A"/>
    <w:rsid w:val="00B62CDC"/>
    <w:rsid w:val="00B63AA6"/>
    <w:rsid w:val="00B66810"/>
    <w:rsid w:val="00B73EC9"/>
    <w:rsid w:val="00B76CA7"/>
    <w:rsid w:val="00B94E48"/>
    <w:rsid w:val="00B9632D"/>
    <w:rsid w:val="00BB5225"/>
    <w:rsid w:val="00BD039A"/>
    <w:rsid w:val="00BD13F4"/>
    <w:rsid w:val="00BD2830"/>
    <w:rsid w:val="00BF45D4"/>
    <w:rsid w:val="00C04F15"/>
    <w:rsid w:val="00C1682D"/>
    <w:rsid w:val="00C25EE1"/>
    <w:rsid w:val="00C324E7"/>
    <w:rsid w:val="00C34BA1"/>
    <w:rsid w:val="00C4317C"/>
    <w:rsid w:val="00C431A0"/>
    <w:rsid w:val="00C445B0"/>
    <w:rsid w:val="00C53A87"/>
    <w:rsid w:val="00C540F7"/>
    <w:rsid w:val="00C6001C"/>
    <w:rsid w:val="00C80D6E"/>
    <w:rsid w:val="00C81FB6"/>
    <w:rsid w:val="00C95AEB"/>
    <w:rsid w:val="00C95BD7"/>
    <w:rsid w:val="00CA2FCA"/>
    <w:rsid w:val="00CC0F9B"/>
    <w:rsid w:val="00CD426E"/>
    <w:rsid w:val="00CD5B90"/>
    <w:rsid w:val="00CE7B45"/>
    <w:rsid w:val="00D03690"/>
    <w:rsid w:val="00D124C2"/>
    <w:rsid w:val="00D13BAD"/>
    <w:rsid w:val="00D313C6"/>
    <w:rsid w:val="00D327B2"/>
    <w:rsid w:val="00D53655"/>
    <w:rsid w:val="00D55683"/>
    <w:rsid w:val="00D81D2A"/>
    <w:rsid w:val="00E172E8"/>
    <w:rsid w:val="00E25024"/>
    <w:rsid w:val="00E57D94"/>
    <w:rsid w:val="00E74C80"/>
    <w:rsid w:val="00EF091B"/>
    <w:rsid w:val="00F00476"/>
    <w:rsid w:val="00F1284E"/>
    <w:rsid w:val="00F71A30"/>
    <w:rsid w:val="00F97303"/>
    <w:rsid w:val="00FA1971"/>
    <w:rsid w:val="00FB556E"/>
    <w:rsid w:val="00FE0B6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CAAE"/>
  <w15:chartTrackingRefBased/>
  <w15:docId w15:val="{42F54294-6485-4319-AEC2-38819BDE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72B"/>
    <w:pPr>
      <w:spacing w:line="300" w:lineRule="auto"/>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07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72B"/>
  </w:style>
  <w:style w:type="paragraph" w:styleId="Piedepgina">
    <w:name w:val="footer"/>
    <w:basedOn w:val="Normal"/>
    <w:link w:val="PiedepginaCar"/>
    <w:uiPriority w:val="99"/>
    <w:unhideWhenUsed/>
    <w:rsid w:val="006107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72B"/>
  </w:style>
  <w:style w:type="paragraph" w:styleId="Prrafodelista">
    <w:name w:val="List Paragraph"/>
    <w:basedOn w:val="Normal"/>
    <w:uiPriority w:val="34"/>
    <w:qFormat/>
    <w:rsid w:val="0061072B"/>
    <w:pPr>
      <w:ind w:left="720"/>
      <w:contextualSpacing/>
    </w:pPr>
  </w:style>
  <w:style w:type="paragraph" w:styleId="NormalWeb">
    <w:name w:val="Normal (Web)"/>
    <w:basedOn w:val="Normal"/>
    <w:uiPriority w:val="99"/>
    <w:unhideWhenUsed/>
    <w:rsid w:val="0061072B"/>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61072B"/>
    <w:rPr>
      <w:color w:val="0563C1" w:themeColor="hyperlink"/>
      <w:u w:val="single"/>
    </w:rPr>
  </w:style>
  <w:style w:type="character" w:styleId="Refdecomentario">
    <w:name w:val="annotation reference"/>
    <w:basedOn w:val="Fuentedeprrafopredeter"/>
    <w:uiPriority w:val="99"/>
    <w:semiHidden/>
    <w:unhideWhenUsed/>
    <w:rsid w:val="003846A8"/>
    <w:rPr>
      <w:sz w:val="16"/>
      <w:szCs w:val="16"/>
    </w:rPr>
  </w:style>
  <w:style w:type="paragraph" w:styleId="Textocomentario">
    <w:name w:val="annotation text"/>
    <w:basedOn w:val="Normal"/>
    <w:link w:val="TextocomentarioCar"/>
    <w:uiPriority w:val="99"/>
    <w:unhideWhenUsed/>
    <w:rsid w:val="003846A8"/>
    <w:pPr>
      <w:spacing w:line="240" w:lineRule="auto"/>
    </w:pPr>
    <w:rPr>
      <w:sz w:val="20"/>
      <w:szCs w:val="20"/>
    </w:rPr>
  </w:style>
  <w:style w:type="character" w:customStyle="1" w:styleId="TextocomentarioCar">
    <w:name w:val="Texto comentario Car"/>
    <w:basedOn w:val="Fuentedeprrafopredeter"/>
    <w:link w:val="Textocomentario"/>
    <w:uiPriority w:val="99"/>
    <w:rsid w:val="003846A8"/>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3846A8"/>
    <w:rPr>
      <w:b/>
      <w:bCs/>
    </w:rPr>
  </w:style>
  <w:style w:type="character" w:customStyle="1" w:styleId="AsuntodelcomentarioCar">
    <w:name w:val="Asunto del comentario Car"/>
    <w:basedOn w:val="TextocomentarioCar"/>
    <w:link w:val="Asuntodelcomentario"/>
    <w:uiPriority w:val="99"/>
    <w:semiHidden/>
    <w:rsid w:val="003846A8"/>
    <w:rPr>
      <w:rFonts w:eastAsiaTheme="minorEastAsia"/>
      <w:b/>
      <w:bCs/>
      <w:sz w:val="20"/>
      <w:szCs w:val="20"/>
    </w:rPr>
  </w:style>
  <w:style w:type="character" w:customStyle="1" w:styleId="cf01">
    <w:name w:val="cf01"/>
    <w:basedOn w:val="Fuentedeprrafopredeter"/>
    <w:rsid w:val="00A45A86"/>
    <w:rPr>
      <w:rFonts w:ascii="Segoe UI" w:hAnsi="Segoe UI" w:cs="Segoe UI" w:hint="default"/>
      <w:sz w:val="18"/>
      <w:szCs w:val="18"/>
    </w:rPr>
  </w:style>
  <w:style w:type="paragraph" w:customStyle="1" w:styleId="pf0">
    <w:name w:val="pf0"/>
    <w:basedOn w:val="Normal"/>
    <w:rsid w:val="00761BDD"/>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874">
      <w:bodyDiv w:val="1"/>
      <w:marLeft w:val="0"/>
      <w:marRight w:val="0"/>
      <w:marTop w:val="0"/>
      <w:marBottom w:val="0"/>
      <w:divBdr>
        <w:top w:val="none" w:sz="0" w:space="0" w:color="auto"/>
        <w:left w:val="none" w:sz="0" w:space="0" w:color="auto"/>
        <w:bottom w:val="none" w:sz="0" w:space="0" w:color="auto"/>
        <w:right w:val="none" w:sz="0" w:space="0" w:color="auto"/>
      </w:divBdr>
    </w:div>
    <w:div w:id="686255180">
      <w:bodyDiv w:val="1"/>
      <w:marLeft w:val="0"/>
      <w:marRight w:val="0"/>
      <w:marTop w:val="0"/>
      <w:marBottom w:val="0"/>
      <w:divBdr>
        <w:top w:val="none" w:sz="0" w:space="0" w:color="auto"/>
        <w:left w:val="none" w:sz="0" w:space="0" w:color="auto"/>
        <w:bottom w:val="none" w:sz="0" w:space="0" w:color="auto"/>
        <w:right w:val="none" w:sz="0" w:space="0" w:color="auto"/>
      </w:divBdr>
    </w:div>
    <w:div w:id="785349293">
      <w:bodyDiv w:val="1"/>
      <w:marLeft w:val="0"/>
      <w:marRight w:val="0"/>
      <w:marTop w:val="0"/>
      <w:marBottom w:val="0"/>
      <w:divBdr>
        <w:top w:val="none" w:sz="0" w:space="0" w:color="auto"/>
        <w:left w:val="none" w:sz="0" w:space="0" w:color="auto"/>
        <w:bottom w:val="none" w:sz="0" w:space="0" w:color="auto"/>
        <w:right w:val="none" w:sz="0" w:space="0" w:color="auto"/>
      </w:divBdr>
    </w:div>
    <w:div w:id="1063869398">
      <w:bodyDiv w:val="1"/>
      <w:marLeft w:val="0"/>
      <w:marRight w:val="0"/>
      <w:marTop w:val="0"/>
      <w:marBottom w:val="0"/>
      <w:divBdr>
        <w:top w:val="none" w:sz="0" w:space="0" w:color="auto"/>
        <w:left w:val="none" w:sz="0" w:space="0" w:color="auto"/>
        <w:bottom w:val="none" w:sz="0" w:space="0" w:color="auto"/>
        <w:right w:val="none" w:sz="0" w:space="0" w:color="auto"/>
      </w:divBdr>
    </w:div>
    <w:div w:id="1359770549">
      <w:bodyDiv w:val="1"/>
      <w:marLeft w:val="0"/>
      <w:marRight w:val="0"/>
      <w:marTop w:val="0"/>
      <w:marBottom w:val="0"/>
      <w:divBdr>
        <w:top w:val="none" w:sz="0" w:space="0" w:color="auto"/>
        <w:left w:val="none" w:sz="0" w:space="0" w:color="auto"/>
        <w:bottom w:val="none" w:sz="0" w:space="0" w:color="auto"/>
        <w:right w:val="none" w:sz="0" w:space="0" w:color="auto"/>
      </w:divBdr>
    </w:div>
    <w:div w:id="1409032971">
      <w:bodyDiv w:val="1"/>
      <w:marLeft w:val="0"/>
      <w:marRight w:val="0"/>
      <w:marTop w:val="0"/>
      <w:marBottom w:val="0"/>
      <w:divBdr>
        <w:top w:val="none" w:sz="0" w:space="0" w:color="auto"/>
        <w:left w:val="none" w:sz="0" w:space="0" w:color="auto"/>
        <w:bottom w:val="none" w:sz="0" w:space="0" w:color="auto"/>
        <w:right w:val="none" w:sz="0" w:space="0" w:color="auto"/>
      </w:divBdr>
    </w:div>
    <w:div w:id="1613777662">
      <w:bodyDiv w:val="1"/>
      <w:marLeft w:val="0"/>
      <w:marRight w:val="0"/>
      <w:marTop w:val="0"/>
      <w:marBottom w:val="0"/>
      <w:divBdr>
        <w:top w:val="none" w:sz="0" w:space="0" w:color="auto"/>
        <w:left w:val="none" w:sz="0" w:space="0" w:color="auto"/>
        <w:bottom w:val="none" w:sz="0" w:space="0" w:color="auto"/>
        <w:right w:val="none" w:sz="0" w:space="0" w:color="auto"/>
      </w:divBdr>
    </w:div>
    <w:div w:id="1873109169">
      <w:bodyDiv w:val="1"/>
      <w:marLeft w:val="0"/>
      <w:marRight w:val="0"/>
      <w:marTop w:val="0"/>
      <w:marBottom w:val="0"/>
      <w:divBdr>
        <w:top w:val="none" w:sz="0" w:space="0" w:color="auto"/>
        <w:left w:val="none" w:sz="0" w:space="0" w:color="auto"/>
        <w:bottom w:val="none" w:sz="0" w:space="0" w:color="auto"/>
        <w:right w:val="none" w:sz="0" w:space="0" w:color="auto"/>
      </w:divBdr>
    </w:div>
    <w:div w:id="1898122169">
      <w:bodyDiv w:val="1"/>
      <w:marLeft w:val="0"/>
      <w:marRight w:val="0"/>
      <w:marTop w:val="0"/>
      <w:marBottom w:val="0"/>
      <w:divBdr>
        <w:top w:val="none" w:sz="0" w:space="0" w:color="auto"/>
        <w:left w:val="none" w:sz="0" w:space="0" w:color="auto"/>
        <w:bottom w:val="none" w:sz="0" w:space="0" w:color="auto"/>
        <w:right w:val="none" w:sz="0" w:space="0" w:color="auto"/>
      </w:divBdr>
    </w:div>
    <w:div w:id="205029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yotacr.com/" TargetMode="External"/><Relationship Id="rId3" Type="http://schemas.openxmlformats.org/officeDocument/2006/relationships/settings" Target="settings.xml"/><Relationship Id="rId7" Type="http://schemas.openxmlformats.org/officeDocument/2006/relationships/hyperlink" Target="http://www.arenalepi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barquero@cckcentroamer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980</Words>
  <Characters>5390</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Barquero</dc:creator>
  <cp:keywords/>
  <dc:description/>
  <cp:lastModifiedBy>Marcelo Herrera</cp:lastModifiedBy>
  <cp:revision>3</cp:revision>
  <dcterms:created xsi:type="dcterms:W3CDTF">2023-03-02T15:23:00Z</dcterms:created>
  <dcterms:modified xsi:type="dcterms:W3CDTF">2023-04-18T19:43:00Z</dcterms:modified>
</cp:coreProperties>
</file>