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599B7" w14:textId="77777777" w:rsidR="00F7084C" w:rsidRDefault="00093D70" w:rsidP="00DA4AB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Pymes </w:t>
      </w:r>
      <w:r w:rsidR="00B22A4B">
        <w:rPr>
          <w:b/>
          <w:bCs/>
          <w:sz w:val="32"/>
          <w:szCs w:val="32"/>
        </w:rPr>
        <w:t xml:space="preserve">contarán con más crédito para </w:t>
      </w:r>
      <w:r>
        <w:rPr>
          <w:b/>
          <w:bCs/>
          <w:sz w:val="32"/>
          <w:szCs w:val="32"/>
        </w:rPr>
        <w:t>adquirir o arrendar</w:t>
      </w:r>
    </w:p>
    <w:p w14:paraId="3EF65F21" w14:textId="51AB3ED0" w:rsidR="00093D70" w:rsidRDefault="00093D70" w:rsidP="00DA4AB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F7084C">
        <w:rPr>
          <w:b/>
          <w:bCs/>
          <w:sz w:val="32"/>
          <w:szCs w:val="32"/>
        </w:rPr>
        <w:t>vehículos electrificados</w:t>
      </w:r>
      <w:r w:rsidR="00B22A4B">
        <w:rPr>
          <w:b/>
          <w:bCs/>
          <w:sz w:val="32"/>
          <w:szCs w:val="32"/>
        </w:rPr>
        <w:t xml:space="preserve"> con CAFSA</w:t>
      </w:r>
    </w:p>
    <w:p w14:paraId="1E92293A" w14:textId="7B610B1B" w:rsidR="00F7084C" w:rsidRDefault="00F7084C" w:rsidP="007F417C">
      <w:pPr>
        <w:pStyle w:val="Prrafodelista"/>
        <w:numPr>
          <w:ilvl w:val="0"/>
          <w:numId w:val="1"/>
        </w:numPr>
      </w:pPr>
      <w:r>
        <w:t xml:space="preserve">Compañía firmó alianza con la </w:t>
      </w:r>
      <w:r w:rsidRPr="007E2302">
        <w:t xml:space="preserve">Corporación Financiera Internacional </w:t>
      </w:r>
      <w:r>
        <w:t xml:space="preserve">(ICF) para la inyección </w:t>
      </w:r>
      <w:r w:rsidR="00B22A4B">
        <w:t xml:space="preserve">de </w:t>
      </w:r>
      <w:r w:rsidR="00B22A4B" w:rsidRPr="00B22A4B">
        <w:t>$30 millones a</w:t>
      </w:r>
      <w:r>
        <w:t xml:space="preserve"> la</w:t>
      </w:r>
      <w:r w:rsidR="00B22A4B" w:rsidRPr="00B22A4B">
        <w:t xml:space="preserve"> cartera de préstamos</w:t>
      </w:r>
      <w:r>
        <w:t>.</w:t>
      </w:r>
    </w:p>
    <w:p w14:paraId="58E1899F" w14:textId="27EDCDB4" w:rsidR="00DA4ABD" w:rsidRDefault="00F7084C" w:rsidP="00093D70">
      <w:pPr>
        <w:jc w:val="both"/>
      </w:pPr>
      <w:r>
        <w:rPr>
          <w:b/>
          <w:bCs/>
        </w:rPr>
        <w:t>Costa Rica</w:t>
      </w:r>
      <w:r w:rsidR="00A23338" w:rsidRPr="0054275E">
        <w:rPr>
          <w:b/>
          <w:bCs/>
        </w:rPr>
        <w:t xml:space="preserve">, </w:t>
      </w:r>
      <w:r w:rsidR="004C3106">
        <w:rPr>
          <w:b/>
          <w:bCs/>
        </w:rPr>
        <w:t xml:space="preserve">8 </w:t>
      </w:r>
      <w:r w:rsidR="00A23338" w:rsidRPr="0054275E">
        <w:rPr>
          <w:b/>
          <w:bCs/>
        </w:rPr>
        <w:t xml:space="preserve">de </w:t>
      </w:r>
      <w:r w:rsidR="003D6172">
        <w:rPr>
          <w:b/>
          <w:bCs/>
        </w:rPr>
        <w:t>nov</w:t>
      </w:r>
      <w:r w:rsidR="00A23338">
        <w:rPr>
          <w:b/>
          <w:bCs/>
        </w:rPr>
        <w:t>iembre</w:t>
      </w:r>
      <w:r w:rsidR="00A23338" w:rsidRPr="0054275E">
        <w:rPr>
          <w:b/>
          <w:bCs/>
        </w:rPr>
        <w:t xml:space="preserve"> de 2022.</w:t>
      </w:r>
      <w:r w:rsidR="00A23338" w:rsidRPr="007E2302">
        <w:t xml:space="preserve"> </w:t>
      </w:r>
      <w:r w:rsidR="003D6172">
        <w:t xml:space="preserve">Las pequeñas y medianas empresas del país contarán con más acceso a crédito para adquirir vehículos híbridos </w:t>
      </w:r>
      <w:r w:rsidR="00C86BE5">
        <w:t xml:space="preserve">y eléctricos </w:t>
      </w:r>
      <w:r w:rsidR="003D6172">
        <w:t>gracias a la alianza entre CAFSA</w:t>
      </w:r>
      <w:r w:rsidR="00C11086">
        <w:t xml:space="preserve">, </w:t>
      </w:r>
      <w:r>
        <w:t>brazo financiero</w:t>
      </w:r>
      <w:r w:rsidR="00C11086">
        <w:t xml:space="preserve"> de Grupo Purdy,</w:t>
      </w:r>
      <w:r w:rsidR="003D6172">
        <w:t xml:space="preserve"> y la </w:t>
      </w:r>
      <w:r w:rsidR="003D6172" w:rsidRPr="007E2302">
        <w:t>Corporación Financiera Internacional (IFC)</w:t>
      </w:r>
      <w:r w:rsidR="00DA4ABD">
        <w:t>.</w:t>
      </w:r>
    </w:p>
    <w:p w14:paraId="2FBEE22E" w14:textId="59250943" w:rsidR="00C11086" w:rsidRDefault="00C11086" w:rsidP="00093D70">
      <w:pPr>
        <w:jc w:val="both"/>
      </w:pPr>
      <w:r>
        <w:t>El acuerdo</w:t>
      </w:r>
      <w:r w:rsidR="00DA4ABD">
        <w:t xml:space="preserve">, que se firmó este lunes en Panamá, </w:t>
      </w:r>
      <w:r>
        <w:t>corresponde a un paquete de financiamiento</w:t>
      </w:r>
      <w:r w:rsidRPr="001F36D8">
        <w:t xml:space="preserve"> de </w:t>
      </w:r>
      <w:r>
        <w:t>$</w:t>
      </w:r>
      <w:r w:rsidRPr="001F36D8">
        <w:t>30 millones</w:t>
      </w:r>
      <w:r>
        <w:t xml:space="preserve"> con los que</w:t>
      </w:r>
      <w:r w:rsidRPr="001F36D8">
        <w:t xml:space="preserve"> </w:t>
      </w:r>
      <w:r w:rsidR="00C86BE5">
        <w:t xml:space="preserve">la </w:t>
      </w:r>
      <w:r>
        <w:t xml:space="preserve">IFC </w:t>
      </w:r>
      <w:r w:rsidRPr="001F36D8">
        <w:t>apoyar</w:t>
      </w:r>
      <w:r>
        <w:t>á a CAFSA en el</w:t>
      </w:r>
      <w:r w:rsidRPr="001F36D8">
        <w:t xml:space="preserve"> crecimiento de </w:t>
      </w:r>
      <w:r>
        <w:t>sus</w:t>
      </w:r>
      <w:r w:rsidRPr="001F36D8">
        <w:t xml:space="preserve"> carteras de </w:t>
      </w:r>
      <w:r>
        <w:t>préstamo</w:t>
      </w:r>
      <w:r w:rsidRPr="001F36D8">
        <w:t xml:space="preserve"> y </w:t>
      </w:r>
      <w:r w:rsidRPr="003460F5">
        <w:t xml:space="preserve">arrendamiento </w:t>
      </w:r>
      <w:r w:rsidR="009C40D3">
        <w:t>de</w:t>
      </w:r>
      <w:r w:rsidR="000D126C">
        <w:t xml:space="preserve"> </w:t>
      </w:r>
      <w:r w:rsidR="00444FF7">
        <w:t xml:space="preserve">vehículos </w:t>
      </w:r>
      <w:r w:rsidR="00F7084C">
        <w:t>electrificados.</w:t>
      </w:r>
    </w:p>
    <w:p w14:paraId="140A7085" w14:textId="37CA2A62" w:rsidR="003F2AFA" w:rsidRDefault="009C40D3" w:rsidP="00093D70">
      <w:pPr>
        <w:jc w:val="both"/>
      </w:pPr>
      <w:r>
        <w:t>E</w:t>
      </w:r>
      <w:r w:rsidR="003F2AFA">
        <w:t>n Costa Rica,</w:t>
      </w:r>
      <w:r w:rsidR="00DA4ABD">
        <w:t xml:space="preserve"> u</w:t>
      </w:r>
      <w:r w:rsidR="00DA4ABD" w:rsidRPr="003460F5">
        <w:t>nas 300</w:t>
      </w:r>
      <w:r w:rsidR="00DA4ABD">
        <w:t xml:space="preserve"> mil p</w:t>
      </w:r>
      <w:r w:rsidR="00DA4ABD" w:rsidRPr="003460F5">
        <w:t xml:space="preserve">ymes generan </w:t>
      </w:r>
      <w:r>
        <w:t xml:space="preserve">el </w:t>
      </w:r>
      <w:r w:rsidR="00DA4ABD" w:rsidRPr="003460F5">
        <w:t>38</w:t>
      </w:r>
      <w:r w:rsidR="00DA4ABD">
        <w:t>%</w:t>
      </w:r>
      <w:r w:rsidR="00DA4ABD" w:rsidRPr="003460F5">
        <w:t xml:space="preserve"> del empleo formal</w:t>
      </w:r>
      <w:r>
        <w:t>; s</w:t>
      </w:r>
      <w:r w:rsidR="00DA4ABD" w:rsidRPr="003460F5">
        <w:t>in embargo,</w:t>
      </w:r>
      <w:r w:rsidR="00DA4ABD">
        <w:t xml:space="preserve"> la mitad </w:t>
      </w:r>
      <w:r w:rsidR="00444FF7">
        <w:t>de ellas</w:t>
      </w:r>
      <w:r w:rsidR="007D05B2">
        <w:t xml:space="preserve"> tiene</w:t>
      </w:r>
      <w:r w:rsidR="00F7084C">
        <w:t>n</w:t>
      </w:r>
      <w:r w:rsidR="007D05B2">
        <w:t xml:space="preserve"> </w:t>
      </w:r>
      <w:r w:rsidR="00DA4ABD">
        <w:t>dificulta</w:t>
      </w:r>
      <w:r w:rsidR="007D05B2">
        <w:t>des</w:t>
      </w:r>
      <w:r w:rsidR="00DA4ABD">
        <w:t xml:space="preserve"> </w:t>
      </w:r>
      <w:r w:rsidR="00F7084C">
        <w:t xml:space="preserve">para </w:t>
      </w:r>
      <w:r w:rsidR="00DA4ABD">
        <w:t>acceder</w:t>
      </w:r>
      <w:r>
        <w:t xml:space="preserve"> </w:t>
      </w:r>
      <w:r w:rsidR="00DA4ABD">
        <w:t xml:space="preserve">a </w:t>
      </w:r>
      <w:r>
        <w:t>financiamiento</w:t>
      </w:r>
      <w:r w:rsidR="00DA4ABD">
        <w:t xml:space="preserve"> </w:t>
      </w:r>
      <w:r w:rsidR="00F7084C">
        <w:t xml:space="preserve">y </w:t>
      </w:r>
      <w:r w:rsidR="000D126C">
        <w:t>ampliar sus operaciones</w:t>
      </w:r>
      <w:r w:rsidR="00DA4ABD">
        <w:t xml:space="preserve"> debido a</w:t>
      </w:r>
      <w:r w:rsidR="003F2AFA">
        <w:t xml:space="preserve"> la falta de historial crediticio, información financiera y garantías mobiliarias. </w:t>
      </w:r>
    </w:p>
    <w:p w14:paraId="6D87D79D" w14:textId="19BA7948" w:rsidR="00DA4ABD" w:rsidRDefault="00DA4ABD" w:rsidP="00093D70">
      <w:pPr>
        <w:jc w:val="both"/>
      </w:pPr>
      <w:r w:rsidRPr="000D126C">
        <w:rPr>
          <w:i/>
          <w:iCs/>
        </w:rPr>
        <w:t>“</w:t>
      </w:r>
      <w:r w:rsidR="000D126C" w:rsidRPr="000D126C">
        <w:rPr>
          <w:i/>
          <w:iCs/>
        </w:rPr>
        <w:t>En CAFSA, brazo financiero de</w:t>
      </w:r>
      <w:r w:rsidR="00F7084C">
        <w:rPr>
          <w:i/>
          <w:iCs/>
        </w:rPr>
        <w:t xml:space="preserve"> Grupo</w:t>
      </w:r>
      <w:r w:rsidR="000D126C" w:rsidRPr="000D126C">
        <w:rPr>
          <w:i/>
          <w:iCs/>
        </w:rPr>
        <w:t xml:space="preserve"> Purdy, siempre estamos innovando </w:t>
      </w:r>
      <w:r w:rsidR="00F7084C">
        <w:rPr>
          <w:i/>
          <w:iCs/>
        </w:rPr>
        <w:t>con más y mejores soluciones de financiamiento</w:t>
      </w:r>
      <w:r w:rsidR="000D126C" w:rsidRPr="000D126C">
        <w:rPr>
          <w:i/>
          <w:iCs/>
        </w:rPr>
        <w:t xml:space="preserve"> </w:t>
      </w:r>
      <w:r w:rsidR="00F7084C">
        <w:rPr>
          <w:i/>
          <w:iCs/>
        </w:rPr>
        <w:t>para</w:t>
      </w:r>
      <w:r w:rsidR="000D126C" w:rsidRPr="000D126C">
        <w:rPr>
          <w:i/>
          <w:iCs/>
        </w:rPr>
        <w:t xml:space="preserve"> nuestros clientes.</w:t>
      </w:r>
      <w:r w:rsidR="003F4CF1">
        <w:rPr>
          <w:i/>
          <w:iCs/>
        </w:rPr>
        <w:t xml:space="preserve"> Gracias a esta importante alianza hoy podemos continuar impulsando</w:t>
      </w:r>
      <w:r w:rsidR="000D126C" w:rsidRPr="000D126C">
        <w:rPr>
          <w:i/>
          <w:iCs/>
        </w:rPr>
        <w:t xml:space="preserve"> </w:t>
      </w:r>
      <w:r w:rsidR="003F4CF1">
        <w:rPr>
          <w:i/>
          <w:iCs/>
        </w:rPr>
        <w:t xml:space="preserve">el </w:t>
      </w:r>
      <w:r w:rsidRPr="000D126C">
        <w:rPr>
          <w:i/>
          <w:iCs/>
        </w:rPr>
        <w:t xml:space="preserve">uso de operaciones de arrendamiento para compra o </w:t>
      </w:r>
      <w:r w:rsidR="003F4CF1" w:rsidRPr="000D126C">
        <w:rPr>
          <w:i/>
          <w:iCs/>
        </w:rPr>
        <w:t>leasing</w:t>
      </w:r>
      <w:r w:rsidR="003F4CF1">
        <w:rPr>
          <w:i/>
          <w:iCs/>
        </w:rPr>
        <w:t>. Se trata de</w:t>
      </w:r>
      <w:r w:rsidRPr="000D126C">
        <w:rPr>
          <w:i/>
          <w:iCs/>
        </w:rPr>
        <w:t xml:space="preserve"> una </w:t>
      </w:r>
      <w:r w:rsidR="003F4CF1">
        <w:rPr>
          <w:i/>
          <w:iCs/>
        </w:rPr>
        <w:t xml:space="preserve">plataforma </w:t>
      </w:r>
      <w:r w:rsidRPr="000D126C">
        <w:rPr>
          <w:i/>
          <w:iCs/>
        </w:rPr>
        <w:t xml:space="preserve">importante para </w:t>
      </w:r>
      <w:r w:rsidR="000D126C" w:rsidRPr="000D126C">
        <w:rPr>
          <w:i/>
          <w:iCs/>
        </w:rPr>
        <w:t>aquel</w:t>
      </w:r>
      <w:r w:rsidRPr="000D126C">
        <w:rPr>
          <w:i/>
          <w:iCs/>
        </w:rPr>
        <w:t xml:space="preserve">las pymes con poco o ningún acceso a crédito formal </w:t>
      </w:r>
      <w:r w:rsidR="003F4CF1">
        <w:rPr>
          <w:i/>
          <w:iCs/>
        </w:rPr>
        <w:t xml:space="preserve">y </w:t>
      </w:r>
      <w:r w:rsidRPr="000D126C">
        <w:rPr>
          <w:i/>
          <w:iCs/>
        </w:rPr>
        <w:t>que desean adquirir vehículos y comenzar</w:t>
      </w:r>
      <w:r w:rsidR="003F4CF1">
        <w:rPr>
          <w:i/>
          <w:iCs/>
        </w:rPr>
        <w:t xml:space="preserve"> así</w:t>
      </w:r>
      <w:r w:rsidRPr="000D126C">
        <w:rPr>
          <w:i/>
          <w:iCs/>
        </w:rPr>
        <w:t xml:space="preserve"> a construir su historial crediticio”</w:t>
      </w:r>
      <w:r>
        <w:t>, indicó</w:t>
      </w:r>
      <w:r w:rsidR="002065EF">
        <w:t xml:space="preserve"> </w:t>
      </w:r>
      <w:r w:rsidR="00571308">
        <w:t>José Paulo Martínez</w:t>
      </w:r>
      <w:r w:rsidR="000D126C">
        <w:t xml:space="preserve">, </w:t>
      </w:r>
      <w:r w:rsidR="00BA0261">
        <w:t xml:space="preserve">gerente de </w:t>
      </w:r>
      <w:r w:rsidR="00245CF8">
        <w:t>Innovación y Producto</w:t>
      </w:r>
      <w:r w:rsidR="00C96749">
        <w:t>s</w:t>
      </w:r>
      <w:r w:rsidR="00245CF8">
        <w:t xml:space="preserve"> de CAFSA.</w:t>
      </w:r>
    </w:p>
    <w:p w14:paraId="03B89DBF" w14:textId="2B442DDD" w:rsidR="002065EF" w:rsidRDefault="003F4CF1" w:rsidP="00093D70">
      <w:pPr>
        <w:jc w:val="both"/>
      </w:pPr>
      <w:r w:rsidRPr="003F4CF1">
        <w:rPr>
          <w:b/>
          <w:bCs/>
        </w:rPr>
        <w:t>Impacto positivo.</w:t>
      </w:r>
      <w:r>
        <w:t xml:space="preserve"> Los</w:t>
      </w:r>
      <w:r w:rsidR="009C40D3">
        <w:t xml:space="preserve"> préstamos</w:t>
      </w:r>
      <w:r w:rsidR="000D126C">
        <w:t xml:space="preserve"> </w:t>
      </w:r>
      <w:r>
        <w:t>destinados a</w:t>
      </w:r>
      <w:r w:rsidR="000D126C">
        <w:t xml:space="preserve"> </w:t>
      </w:r>
      <w:r w:rsidR="000D126C" w:rsidRPr="003460F5">
        <w:t>la compra de</w:t>
      </w:r>
      <w:r>
        <w:t xml:space="preserve"> vehículos</w:t>
      </w:r>
      <w:r w:rsidR="000D126C" w:rsidRPr="003460F5">
        <w:t xml:space="preserve"> híbridos y</w:t>
      </w:r>
      <w:r w:rsidR="009C40D3">
        <w:t xml:space="preserve"> </w:t>
      </w:r>
      <w:r w:rsidR="000D126C" w:rsidRPr="003460F5">
        <w:t>eléctricos</w:t>
      </w:r>
      <w:r w:rsidR="009C40D3">
        <w:t xml:space="preserve"> </w:t>
      </w:r>
      <w:r>
        <w:t xml:space="preserve">permitirán también contribuir a reducir la huella e impactar de forma positiva al ambiente, colocando a CAFSA como principal </w:t>
      </w:r>
      <w:r w:rsidRPr="003F4CF1">
        <w:t xml:space="preserve">financiador </w:t>
      </w:r>
      <w:r>
        <w:t>de este tipo de vehículos</w:t>
      </w:r>
      <w:r w:rsidRPr="003F4CF1">
        <w:t xml:space="preserve"> </w:t>
      </w:r>
      <w:r>
        <w:t xml:space="preserve">en </w:t>
      </w:r>
      <w:r w:rsidRPr="003F4CF1">
        <w:t>Costa Rica</w:t>
      </w:r>
      <w:r>
        <w:t>.</w:t>
      </w:r>
    </w:p>
    <w:p w14:paraId="1450EA4C" w14:textId="3BA6CCFC" w:rsidR="002065EF" w:rsidRDefault="002065EF" w:rsidP="00093D70">
      <w:pPr>
        <w:jc w:val="both"/>
      </w:pPr>
      <w:r>
        <w:t xml:space="preserve">La </w:t>
      </w:r>
      <w:r w:rsidR="003F4CF1" w:rsidRPr="007E2302">
        <w:t>Corporación Financiera Internacional</w:t>
      </w:r>
      <w:r w:rsidR="004329F1">
        <w:t xml:space="preserve"> acompañará esta inversión con </w:t>
      </w:r>
      <w:r w:rsidR="004329F1" w:rsidRPr="00B21F7F">
        <w:t xml:space="preserve">asesoría </w:t>
      </w:r>
      <w:r w:rsidR="004329F1">
        <w:t>técnica para</w:t>
      </w:r>
      <w:r w:rsidR="004329F1" w:rsidRPr="00B21F7F">
        <w:t xml:space="preserve"> </w:t>
      </w:r>
      <w:r>
        <w:t>que</w:t>
      </w:r>
      <w:r w:rsidR="004329F1" w:rsidRPr="00B21F7F">
        <w:t xml:space="preserve"> CAFSA defin</w:t>
      </w:r>
      <w:r>
        <w:t xml:space="preserve">a </w:t>
      </w:r>
      <w:r w:rsidR="004329F1" w:rsidRPr="00B21F7F">
        <w:t>su estrategia sostenible</w:t>
      </w:r>
      <w:r w:rsidR="007D05B2">
        <w:t xml:space="preserve">, </w:t>
      </w:r>
      <w:r w:rsidR="003F4CF1">
        <w:t xml:space="preserve">la </w:t>
      </w:r>
      <w:r w:rsidR="004329F1" w:rsidRPr="00B21F7F">
        <w:t>propuesta de valor para sus productos de arrendamiento y financiamiento verde</w:t>
      </w:r>
      <w:r w:rsidR="004329F1">
        <w:t>,</w:t>
      </w:r>
      <w:r w:rsidR="004329F1" w:rsidRPr="00B21F7F">
        <w:t xml:space="preserve"> en línea con</w:t>
      </w:r>
      <w:r w:rsidR="003F4CF1">
        <w:t xml:space="preserve"> los</w:t>
      </w:r>
      <w:r w:rsidR="004329F1" w:rsidRPr="00B21F7F">
        <w:t xml:space="preserve"> </w:t>
      </w:r>
      <w:r w:rsidR="004329F1">
        <w:t>estándares</w:t>
      </w:r>
      <w:r w:rsidR="004329F1" w:rsidRPr="00B21F7F">
        <w:t xml:space="preserve"> internacionales</w:t>
      </w:r>
      <w:r w:rsidR="004329F1">
        <w:t xml:space="preserve">. </w:t>
      </w:r>
    </w:p>
    <w:p w14:paraId="1F598968" w14:textId="7B37EFF0" w:rsidR="00D56A48" w:rsidRDefault="003F2AFA" w:rsidP="00D56A48">
      <w:pPr>
        <w:jc w:val="both"/>
      </w:pPr>
      <w:r w:rsidRPr="00D56A48">
        <w:rPr>
          <w:i/>
          <w:iCs/>
        </w:rPr>
        <w:t>“</w:t>
      </w:r>
      <w:r w:rsidR="00D56A48" w:rsidRPr="00D56A48">
        <w:rPr>
          <w:i/>
          <w:iCs/>
        </w:rPr>
        <w:t>Esta alianza va de la mano con los objetivos de la operación de IFC en Centroamérica, de promover soluciones innovadoras que ayuden a mitigar el cambio climático y a desarrollar resiliencia, mejorando</w:t>
      </w:r>
      <w:r w:rsidR="00D56A48" w:rsidRPr="00D56A48">
        <w:t xml:space="preserve"> la calidad de vida de las personas y promoviendo una mayor inclusión social y financiera</w:t>
      </w:r>
      <w:r w:rsidR="00D56A48" w:rsidRPr="00456131">
        <w:t xml:space="preserve">. </w:t>
      </w:r>
      <w:r w:rsidRPr="002065EF">
        <w:rPr>
          <w:i/>
          <w:iCs/>
        </w:rPr>
        <w:t>C</w:t>
      </w:r>
      <w:r w:rsidR="002065EF" w:rsidRPr="002065EF">
        <w:rPr>
          <w:i/>
          <w:iCs/>
        </w:rPr>
        <w:t xml:space="preserve">onsideramos </w:t>
      </w:r>
      <w:r w:rsidRPr="002065EF">
        <w:rPr>
          <w:i/>
          <w:iCs/>
        </w:rPr>
        <w:t>que e</w:t>
      </w:r>
      <w:r w:rsidR="002065EF" w:rsidRPr="002065EF">
        <w:rPr>
          <w:i/>
          <w:iCs/>
        </w:rPr>
        <w:t>ste</w:t>
      </w:r>
      <w:r w:rsidRPr="002065EF">
        <w:rPr>
          <w:i/>
          <w:iCs/>
        </w:rPr>
        <w:t xml:space="preserve"> proyecto puede ser una ventana hacia el resto de la región y puede generar efecto demostrativo para replicarse en otros mercados”</w:t>
      </w:r>
      <w:r>
        <w:t xml:space="preserve">, agregó </w:t>
      </w:r>
      <w:r w:rsidR="007B15B7" w:rsidRPr="007B15B7">
        <w:t>Sanaa Abouzaid, gerente regional de IFC para Centroamérica.</w:t>
      </w:r>
    </w:p>
    <w:p w14:paraId="5060BE3D" w14:textId="7503D7AF" w:rsidR="007F5A00" w:rsidRDefault="002065EF" w:rsidP="00734977">
      <w:pPr>
        <w:jc w:val="both"/>
      </w:pPr>
      <w:r>
        <w:t>Con esta firma, C</w:t>
      </w:r>
      <w:r w:rsidRPr="00814252">
        <w:t xml:space="preserve">AFSA </w:t>
      </w:r>
      <w:r>
        <w:t>lidera</w:t>
      </w:r>
      <w:r w:rsidR="00D56A48">
        <w:t xml:space="preserve"> su</w:t>
      </w:r>
      <w:r w:rsidRPr="00814252">
        <w:t xml:space="preserve"> </w:t>
      </w:r>
      <w:r>
        <w:t>posición</w:t>
      </w:r>
      <w:r w:rsidR="00D56A48">
        <w:t xml:space="preserve"> en</w:t>
      </w:r>
      <w:r w:rsidRPr="00814252">
        <w:t xml:space="preserve"> </w:t>
      </w:r>
      <w:r>
        <w:t>el segmento de financiamiento</w:t>
      </w:r>
      <w:r w:rsidRPr="00814252">
        <w:t xml:space="preserve"> </w:t>
      </w:r>
      <w:r>
        <w:t>para vehículos eléctricos e híbridos y artículos complementarios</w:t>
      </w:r>
      <w:r w:rsidRPr="00814252">
        <w:t xml:space="preserve"> </w:t>
      </w:r>
      <w:r>
        <w:t xml:space="preserve">en Costa Rica. Además, su principal accionista, Grupo </w:t>
      </w:r>
      <w:r w:rsidRPr="00DF506B">
        <w:t>Purdy</w:t>
      </w:r>
      <w:r>
        <w:t xml:space="preserve">, </w:t>
      </w:r>
      <w:r w:rsidRPr="00DF506B">
        <w:t xml:space="preserve">es una de las </w:t>
      </w:r>
      <w:r w:rsidR="00D56A48">
        <w:t>organizaciones</w:t>
      </w:r>
      <w:r w:rsidRPr="00DF506B">
        <w:t xml:space="preserve"> </w:t>
      </w:r>
      <w:r>
        <w:t>en el país</w:t>
      </w:r>
      <w:r w:rsidRPr="00DF506B">
        <w:t xml:space="preserve"> que apoya la iniciativa de vehículos de combustible de hidrógeno impulsada por la Acción de Mitigación Nacionalmente Apropiada (NAMA) y la Corporación Alemana para la Cooperación Internacional (GIZ)</w:t>
      </w:r>
      <w:r>
        <w:t>.</w:t>
      </w:r>
    </w:p>
    <w:sectPr w:rsidR="007F5A0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69A9B" w14:textId="77777777" w:rsidR="00D22A0A" w:rsidRDefault="00D22A0A" w:rsidP="00A23338">
      <w:pPr>
        <w:spacing w:after="0" w:line="240" w:lineRule="auto"/>
      </w:pPr>
      <w:r>
        <w:separator/>
      </w:r>
    </w:p>
  </w:endnote>
  <w:endnote w:type="continuationSeparator" w:id="0">
    <w:p w14:paraId="5A86D0AF" w14:textId="77777777" w:rsidR="00D22A0A" w:rsidRDefault="00D22A0A" w:rsidP="00A2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47F52" w14:textId="77777777" w:rsidR="00D22A0A" w:rsidRDefault="00D22A0A" w:rsidP="00A23338">
      <w:pPr>
        <w:spacing w:after="0" w:line="240" w:lineRule="auto"/>
      </w:pPr>
      <w:r>
        <w:separator/>
      </w:r>
    </w:p>
  </w:footnote>
  <w:footnote w:type="continuationSeparator" w:id="0">
    <w:p w14:paraId="6949605D" w14:textId="77777777" w:rsidR="00D22A0A" w:rsidRDefault="00D22A0A" w:rsidP="00A2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77D2" w14:textId="2DE069CC" w:rsidR="00A23338" w:rsidRDefault="00A23338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DF3F46" wp14:editId="0EEDEE2C">
          <wp:simplePos x="0" y="0"/>
          <wp:positionH relativeFrom="page">
            <wp:posOffset>19050</wp:posOffset>
          </wp:positionH>
          <wp:positionV relativeFrom="paragraph">
            <wp:posOffset>-465455</wp:posOffset>
          </wp:positionV>
          <wp:extent cx="7764780" cy="1257300"/>
          <wp:effectExtent l="0" t="0" r="7620" b="0"/>
          <wp:wrapSquare wrapText="bothSides"/>
          <wp:docPr id="3" name="Imagen 3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, Rectángul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671"/>
                  <a:stretch/>
                </pic:blipFill>
                <pic:spPr bwMode="auto">
                  <a:xfrm>
                    <a:off x="0" y="0"/>
                    <a:ext cx="776478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A5FA9"/>
    <w:multiLevelType w:val="hybridMultilevel"/>
    <w:tmpl w:val="198C505E"/>
    <w:lvl w:ilvl="0" w:tplc="AC804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487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38"/>
    <w:rsid w:val="00093D70"/>
    <w:rsid w:val="000D126C"/>
    <w:rsid w:val="001058AC"/>
    <w:rsid w:val="002065EF"/>
    <w:rsid w:val="00245CF8"/>
    <w:rsid w:val="003D6172"/>
    <w:rsid w:val="003F2AFA"/>
    <w:rsid w:val="003F4CF1"/>
    <w:rsid w:val="004329F1"/>
    <w:rsid w:val="00444FF7"/>
    <w:rsid w:val="004C3106"/>
    <w:rsid w:val="00571308"/>
    <w:rsid w:val="00575E7F"/>
    <w:rsid w:val="00734977"/>
    <w:rsid w:val="007B15B7"/>
    <w:rsid w:val="007D05B2"/>
    <w:rsid w:val="007F417C"/>
    <w:rsid w:val="007F5A00"/>
    <w:rsid w:val="009C40D3"/>
    <w:rsid w:val="00A23338"/>
    <w:rsid w:val="00B22A4B"/>
    <w:rsid w:val="00B5484A"/>
    <w:rsid w:val="00BA0261"/>
    <w:rsid w:val="00C11086"/>
    <w:rsid w:val="00C86BE5"/>
    <w:rsid w:val="00C96749"/>
    <w:rsid w:val="00D22A0A"/>
    <w:rsid w:val="00D30E8B"/>
    <w:rsid w:val="00D56A48"/>
    <w:rsid w:val="00DA4ABD"/>
    <w:rsid w:val="00E14573"/>
    <w:rsid w:val="00E31D55"/>
    <w:rsid w:val="00F7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EDC630"/>
  <w15:chartTrackingRefBased/>
  <w15:docId w15:val="{8B97F015-7C5A-4AFB-BBD4-89D28F1D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338"/>
    <w:rPr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333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233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3338"/>
    <w:rPr>
      <w:lang w:val="es-PA"/>
    </w:rPr>
  </w:style>
  <w:style w:type="paragraph" w:styleId="Piedepgina">
    <w:name w:val="footer"/>
    <w:basedOn w:val="Normal"/>
    <w:link w:val="PiedepginaCar"/>
    <w:uiPriority w:val="99"/>
    <w:unhideWhenUsed/>
    <w:rsid w:val="00A233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338"/>
    <w:rPr>
      <w:lang w:val="es-PA"/>
    </w:rPr>
  </w:style>
  <w:style w:type="paragraph" w:styleId="Prrafodelista">
    <w:name w:val="List Paragraph"/>
    <w:basedOn w:val="Normal"/>
    <w:uiPriority w:val="34"/>
    <w:qFormat/>
    <w:rsid w:val="00C86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 Barquero</dc:creator>
  <cp:keywords/>
  <dc:description/>
  <cp:lastModifiedBy>Sophia Castro</cp:lastModifiedBy>
  <cp:revision>9</cp:revision>
  <dcterms:created xsi:type="dcterms:W3CDTF">2022-09-30T22:55:00Z</dcterms:created>
  <dcterms:modified xsi:type="dcterms:W3CDTF">2022-11-09T16:54:00Z</dcterms:modified>
</cp:coreProperties>
</file>