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9B38" w14:textId="4DEB36E2" w:rsidR="002B22E8" w:rsidRDefault="002B22E8"/>
    <w:p w14:paraId="53A55856" w14:textId="093ACC16" w:rsidR="002B22E8" w:rsidRDefault="002B22E8"/>
    <w:p w14:paraId="2FB43099" w14:textId="2EB937CC" w:rsidR="002B22E8" w:rsidRDefault="002B22E8"/>
    <w:p w14:paraId="11FE482F" w14:textId="706B4D9E" w:rsidR="00D73814" w:rsidRPr="003200BE" w:rsidRDefault="00426259" w:rsidP="00D73814">
      <w:pPr>
        <w:spacing w:after="160" w:line="259" w:lineRule="auto"/>
        <w:jc w:val="center"/>
        <w:rPr>
          <w:rFonts w:ascii="Calibri" w:eastAsia="Calibri" w:hAnsi="Calibri" w:cs="Times New Roman"/>
          <w:b/>
          <w:bCs/>
          <w:sz w:val="32"/>
          <w:szCs w:val="32"/>
          <w:lang w:val="es-CR"/>
        </w:rPr>
      </w:pPr>
      <w:r w:rsidRPr="003200BE">
        <w:rPr>
          <w:rFonts w:ascii="Calibri" w:eastAsia="Calibri" w:hAnsi="Calibri" w:cs="Times New Roman"/>
          <w:b/>
          <w:bCs/>
          <w:sz w:val="32"/>
          <w:szCs w:val="32"/>
          <w:lang w:val="es-CR"/>
        </w:rPr>
        <w:t xml:space="preserve">Grupo Purdy </w:t>
      </w:r>
      <w:r w:rsidR="003200BE" w:rsidRPr="003200BE">
        <w:rPr>
          <w:rFonts w:ascii="Calibri" w:eastAsia="Calibri" w:hAnsi="Calibri" w:cs="Times New Roman"/>
          <w:b/>
          <w:bCs/>
          <w:sz w:val="32"/>
          <w:szCs w:val="32"/>
          <w:lang w:val="es-CR"/>
        </w:rPr>
        <w:t xml:space="preserve">presentó su Informe de Sostenibilidad 2020 destacando los esfuerzos público-privados para superar la crisis </w:t>
      </w:r>
    </w:p>
    <w:p w14:paraId="6323EBF1" w14:textId="77777777" w:rsidR="00D73814" w:rsidRPr="00D73814" w:rsidRDefault="00D73814" w:rsidP="00D73814">
      <w:pPr>
        <w:spacing w:after="160" w:line="259" w:lineRule="auto"/>
        <w:ind w:left="720"/>
        <w:contextualSpacing/>
        <w:rPr>
          <w:rFonts w:ascii="Calibri" w:eastAsia="Calibri" w:hAnsi="Calibri" w:cs="Times New Roman"/>
          <w:sz w:val="22"/>
          <w:szCs w:val="22"/>
          <w:lang w:val="es-CR"/>
        </w:rPr>
      </w:pPr>
    </w:p>
    <w:p w14:paraId="6955A4C0" w14:textId="77777777" w:rsidR="005E2108" w:rsidRDefault="005E2108" w:rsidP="009B03E7">
      <w:pPr>
        <w:numPr>
          <w:ilvl w:val="0"/>
          <w:numId w:val="1"/>
        </w:numPr>
        <w:spacing w:after="160" w:line="259" w:lineRule="auto"/>
        <w:contextualSpacing/>
        <w:rPr>
          <w:rFonts w:ascii="Calibri" w:eastAsia="Calibri" w:hAnsi="Calibri" w:cs="Times New Roman"/>
          <w:i/>
          <w:iCs/>
          <w:sz w:val="22"/>
          <w:szCs w:val="22"/>
          <w:lang w:val="es-CR"/>
        </w:rPr>
      </w:pPr>
      <w:r w:rsidRPr="005E2108">
        <w:rPr>
          <w:rFonts w:ascii="Calibri" w:eastAsia="Calibri" w:hAnsi="Calibri" w:cs="Times New Roman"/>
          <w:i/>
          <w:iCs/>
          <w:sz w:val="22"/>
          <w:szCs w:val="22"/>
          <w:lang w:val="es-CR"/>
        </w:rPr>
        <w:t>Informe de Sostenibilidad 2020 resalta el compromiso con la gente y capacidad de resiliencia de la organización.</w:t>
      </w:r>
    </w:p>
    <w:p w14:paraId="096D094F" w14:textId="4DB4C898" w:rsidR="009B03E7" w:rsidRPr="005E2108" w:rsidRDefault="003200BE" w:rsidP="009B03E7">
      <w:pPr>
        <w:numPr>
          <w:ilvl w:val="0"/>
          <w:numId w:val="1"/>
        </w:numPr>
        <w:spacing w:after="160" w:line="259" w:lineRule="auto"/>
        <w:contextualSpacing/>
        <w:rPr>
          <w:rFonts w:ascii="Calibri" w:eastAsia="Calibri" w:hAnsi="Calibri" w:cs="Times New Roman"/>
          <w:i/>
          <w:iCs/>
          <w:sz w:val="22"/>
          <w:szCs w:val="22"/>
          <w:lang w:val="es-CR"/>
        </w:rPr>
      </w:pPr>
      <w:r>
        <w:rPr>
          <w:rFonts w:ascii="Calibri" w:eastAsia="Calibri" w:hAnsi="Calibri" w:cs="Times New Roman"/>
          <w:i/>
          <w:iCs/>
          <w:sz w:val="22"/>
          <w:szCs w:val="22"/>
          <w:lang w:val="es-CR"/>
        </w:rPr>
        <w:t>Iniciativa</w:t>
      </w:r>
      <w:r w:rsidR="00EE6DEB" w:rsidRPr="005E2108">
        <w:rPr>
          <w:rFonts w:ascii="Calibri" w:eastAsia="Calibri" w:hAnsi="Calibri" w:cs="Times New Roman"/>
          <w:i/>
          <w:iCs/>
          <w:sz w:val="22"/>
          <w:szCs w:val="22"/>
          <w:lang w:val="es-CR"/>
        </w:rPr>
        <w:t xml:space="preserve"> “Vamos </w:t>
      </w:r>
      <w:proofErr w:type="spellStart"/>
      <w:r w:rsidR="00EE6DEB" w:rsidRPr="005E2108">
        <w:rPr>
          <w:rFonts w:ascii="Calibri" w:eastAsia="Calibri" w:hAnsi="Calibri" w:cs="Times New Roman"/>
          <w:i/>
          <w:iCs/>
          <w:sz w:val="22"/>
          <w:szCs w:val="22"/>
          <w:lang w:val="es-CR"/>
        </w:rPr>
        <w:t>pa´lante</w:t>
      </w:r>
      <w:proofErr w:type="spellEnd"/>
      <w:r w:rsidR="00EE6DEB" w:rsidRPr="005E2108">
        <w:rPr>
          <w:rFonts w:ascii="Calibri" w:eastAsia="Calibri" w:hAnsi="Calibri" w:cs="Times New Roman"/>
          <w:i/>
          <w:iCs/>
          <w:sz w:val="22"/>
          <w:szCs w:val="22"/>
          <w:lang w:val="es-CR"/>
        </w:rPr>
        <w:t xml:space="preserve">” de Grupo Purdy </w:t>
      </w:r>
      <w:r w:rsidR="001563BA" w:rsidRPr="005E2108">
        <w:rPr>
          <w:rFonts w:ascii="Calibri" w:eastAsia="Calibri" w:hAnsi="Calibri" w:cs="Times New Roman"/>
          <w:i/>
          <w:iCs/>
          <w:sz w:val="22"/>
          <w:szCs w:val="22"/>
          <w:lang w:val="es-CR"/>
        </w:rPr>
        <w:t>nac</w:t>
      </w:r>
      <w:r>
        <w:rPr>
          <w:rFonts w:ascii="Calibri" w:eastAsia="Calibri" w:hAnsi="Calibri" w:cs="Times New Roman"/>
          <w:i/>
          <w:iCs/>
          <w:sz w:val="22"/>
          <w:szCs w:val="22"/>
          <w:lang w:val="es-CR"/>
        </w:rPr>
        <w:t>ió</w:t>
      </w:r>
      <w:r w:rsidR="001563BA" w:rsidRPr="005E2108">
        <w:rPr>
          <w:rFonts w:ascii="Calibri" w:eastAsia="Calibri" w:hAnsi="Calibri" w:cs="Times New Roman"/>
          <w:i/>
          <w:iCs/>
          <w:sz w:val="22"/>
          <w:szCs w:val="22"/>
          <w:lang w:val="es-CR"/>
        </w:rPr>
        <w:t xml:space="preserve"> como respuesta </w:t>
      </w:r>
      <w:r w:rsidR="0042596E" w:rsidRPr="005E2108">
        <w:rPr>
          <w:rFonts w:ascii="Calibri" w:eastAsia="Calibri" w:hAnsi="Calibri" w:cs="Times New Roman"/>
          <w:i/>
          <w:iCs/>
          <w:sz w:val="22"/>
          <w:szCs w:val="22"/>
          <w:lang w:val="es-CR"/>
        </w:rPr>
        <w:t>a los retos que plateó la pandemia</w:t>
      </w:r>
      <w:r>
        <w:rPr>
          <w:rFonts w:ascii="Calibri" w:eastAsia="Calibri" w:hAnsi="Calibri" w:cs="Times New Roman"/>
          <w:i/>
          <w:iCs/>
          <w:sz w:val="22"/>
          <w:szCs w:val="22"/>
          <w:lang w:val="es-CR"/>
        </w:rPr>
        <w:t xml:space="preserve"> en su primer año.</w:t>
      </w:r>
    </w:p>
    <w:p w14:paraId="7B41E4AC" w14:textId="77777777" w:rsidR="00D73814" w:rsidRPr="00D73814" w:rsidRDefault="00D73814" w:rsidP="009B03E7">
      <w:pPr>
        <w:spacing w:after="160" w:line="259" w:lineRule="auto"/>
        <w:ind w:left="720"/>
        <w:contextualSpacing/>
        <w:rPr>
          <w:rFonts w:ascii="Calibri" w:eastAsia="Calibri" w:hAnsi="Calibri" w:cs="Times New Roman"/>
          <w:sz w:val="22"/>
          <w:szCs w:val="22"/>
          <w:lang w:val="es-CR"/>
        </w:rPr>
      </w:pPr>
    </w:p>
    <w:p w14:paraId="4B624D11" w14:textId="028A7A40" w:rsidR="006B58FA" w:rsidRPr="003200BE" w:rsidRDefault="00D73814" w:rsidP="003200BE">
      <w:pPr>
        <w:pStyle w:val="NormalWeb"/>
        <w:spacing w:before="0" w:beforeAutospacing="0" w:after="160" w:afterAutospacing="0" w:line="256" w:lineRule="auto"/>
        <w:jc w:val="both"/>
        <w:rPr>
          <w:rFonts w:asciiTheme="minorHAnsi" w:eastAsia="Calibri" w:hAnsiTheme="minorHAnsi" w:cstheme="minorHAnsi"/>
          <w:color w:val="000000" w:themeColor="text1"/>
          <w:kern w:val="24"/>
          <w:sz w:val="22"/>
          <w:szCs w:val="22"/>
        </w:rPr>
      </w:pPr>
      <w:r w:rsidRPr="00D73814">
        <w:rPr>
          <w:rFonts w:ascii="Calibri" w:eastAsia="Calibri" w:hAnsi="Calibri"/>
          <w:b/>
          <w:bCs/>
          <w:sz w:val="22"/>
          <w:szCs w:val="22"/>
        </w:rPr>
        <w:t xml:space="preserve">San José, </w:t>
      </w:r>
      <w:r>
        <w:rPr>
          <w:rFonts w:ascii="Calibri" w:eastAsia="Calibri" w:hAnsi="Calibri"/>
          <w:b/>
          <w:bCs/>
          <w:sz w:val="22"/>
          <w:szCs w:val="22"/>
        </w:rPr>
        <w:t>noviembre</w:t>
      </w:r>
      <w:r w:rsidRPr="00D73814">
        <w:rPr>
          <w:rFonts w:ascii="Calibri" w:eastAsia="Calibri" w:hAnsi="Calibri"/>
          <w:b/>
          <w:bCs/>
          <w:sz w:val="22"/>
          <w:szCs w:val="22"/>
        </w:rPr>
        <w:t xml:space="preserve"> 2021.</w:t>
      </w:r>
      <w:r w:rsidR="005F282C">
        <w:rPr>
          <w:rFonts w:ascii="Calibri" w:eastAsia="Calibri" w:hAnsi="Calibri"/>
          <w:b/>
          <w:bCs/>
          <w:sz w:val="22"/>
          <w:szCs w:val="22"/>
        </w:rPr>
        <w:t xml:space="preserve"> </w:t>
      </w:r>
      <w:r w:rsidR="005F282C" w:rsidRPr="005F282C">
        <w:rPr>
          <w:rFonts w:ascii="Calibri" w:eastAsia="Calibri" w:hAnsi="Calibri"/>
          <w:bCs/>
          <w:sz w:val="22"/>
          <w:szCs w:val="22"/>
        </w:rPr>
        <w:t xml:space="preserve">Grupo Purdy, empresa líder integral en la industria de la movilidad </w:t>
      </w:r>
      <w:r w:rsidR="00710FE4">
        <w:rPr>
          <w:rFonts w:ascii="Calibri" w:eastAsia="Calibri" w:hAnsi="Calibri"/>
          <w:bCs/>
          <w:sz w:val="22"/>
          <w:szCs w:val="22"/>
        </w:rPr>
        <w:t>reforzó su compromiso de conectar</w:t>
      </w:r>
      <w:r w:rsidR="003200BE">
        <w:rPr>
          <w:rFonts w:ascii="Calibri" w:eastAsia="Calibri" w:hAnsi="Calibri"/>
          <w:bCs/>
          <w:sz w:val="22"/>
          <w:szCs w:val="22"/>
        </w:rPr>
        <w:t xml:space="preserve"> y facilitar</w:t>
      </w:r>
      <w:r w:rsidR="00710FE4">
        <w:rPr>
          <w:rFonts w:ascii="Calibri" w:eastAsia="Calibri" w:hAnsi="Calibri"/>
          <w:bCs/>
          <w:sz w:val="22"/>
          <w:szCs w:val="22"/>
        </w:rPr>
        <w:t xml:space="preserve"> la vida de las personas </w:t>
      </w:r>
      <w:r w:rsidR="00E83F90">
        <w:rPr>
          <w:rFonts w:ascii="Calibri" w:eastAsia="Calibri" w:hAnsi="Calibri"/>
          <w:bCs/>
          <w:sz w:val="22"/>
          <w:szCs w:val="22"/>
        </w:rPr>
        <w:t>durante la pandemia</w:t>
      </w:r>
      <w:r w:rsidR="00AB22C0">
        <w:rPr>
          <w:rFonts w:ascii="Calibri" w:eastAsia="Calibri" w:hAnsi="Calibri"/>
          <w:bCs/>
          <w:sz w:val="22"/>
          <w:szCs w:val="22"/>
        </w:rPr>
        <w:t>,</w:t>
      </w:r>
      <w:r w:rsidR="003200BE">
        <w:rPr>
          <w:rFonts w:ascii="Calibri" w:eastAsia="Calibri" w:hAnsi="Calibri"/>
          <w:bCs/>
          <w:sz w:val="22"/>
          <w:szCs w:val="22"/>
        </w:rPr>
        <w:t xml:space="preserve"> reflejado en </w:t>
      </w:r>
      <w:r w:rsidR="00E83F90">
        <w:rPr>
          <w:rFonts w:ascii="Calibri" w:eastAsia="Calibri" w:hAnsi="Calibri"/>
          <w:bCs/>
          <w:sz w:val="22"/>
          <w:szCs w:val="22"/>
        </w:rPr>
        <w:t>la presentación de su Informe de</w:t>
      </w:r>
      <w:r w:rsidR="00387465">
        <w:rPr>
          <w:rFonts w:ascii="Calibri" w:eastAsia="Calibri" w:hAnsi="Calibri"/>
          <w:bCs/>
          <w:sz w:val="22"/>
          <w:szCs w:val="22"/>
        </w:rPr>
        <w:t xml:space="preserve"> Sostenibilidad </w:t>
      </w:r>
      <w:r w:rsidR="00791E43">
        <w:rPr>
          <w:rFonts w:ascii="Calibri" w:eastAsia="Calibri" w:hAnsi="Calibri"/>
          <w:bCs/>
          <w:sz w:val="22"/>
          <w:szCs w:val="22"/>
        </w:rPr>
        <w:t>2020</w:t>
      </w:r>
      <w:r w:rsidR="00D078BF">
        <w:rPr>
          <w:rFonts w:ascii="Calibri" w:eastAsia="Calibri" w:hAnsi="Calibri"/>
          <w:bCs/>
          <w:sz w:val="22"/>
          <w:szCs w:val="22"/>
        </w:rPr>
        <w:t xml:space="preserve"> </w:t>
      </w:r>
      <w:r w:rsidR="003200BE">
        <w:rPr>
          <w:rFonts w:ascii="Calibri" w:eastAsia="Calibri" w:hAnsi="Calibri"/>
          <w:bCs/>
          <w:sz w:val="22"/>
          <w:szCs w:val="22"/>
        </w:rPr>
        <w:t xml:space="preserve">donde destacan iniciativas que apelaban a la unión de los sectores público y privados para </w:t>
      </w:r>
      <w:r w:rsidR="003200BE" w:rsidRPr="000202B2">
        <w:rPr>
          <w:rFonts w:asciiTheme="minorHAnsi" w:eastAsia="Calibri" w:hAnsiTheme="minorHAnsi" w:cstheme="minorHAnsi"/>
          <w:color w:val="000000" w:themeColor="text1"/>
          <w:kern w:val="24"/>
          <w:sz w:val="22"/>
          <w:szCs w:val="22"/>
        </w:rPr>
        <w:t xml:space="preserve">superar la crisis generada por </w:t>
      </w:r>
      <w:r w:rsidR="00EB226E">
        <w:rPr>
          <w:rFonts w:asciiTheme="minorHAnsi" w:eastAsia="Calibri" w:hAnsiTheme="minorHAnsi" w:cstheme="minorHAnsi"/>
          <w:color w:val="000000" w:themeColor="text1"/>
          <w:kern w:val="24"/>
          <w:sz w:val="22"/>
          <w:szCs w:val="22"/>
        </w:rPr>
        <w:t xml:space="preserve">la </w:t>
      </w:r>
      <w:r w:rsidR="003200BE" w:rsidRPr="000202B2">
        <w:rPr>
          <w:rFonts w:asciiTheme="minorHAnsi" w:eastAsia="Calibri" w:hAnsiTheme="minorHAnsi" w:cstheme="minorHAnsi"/>
          <w:color w:val="000000" w:themeColor="text1"/>
          <w:kern w:val="24"/>
          <w:sz w:val="22"/>
          <w:szCs w:val="22"/>
        </w:rPr>
        <w:t>COVID-19</w:t>
      </w:r>
      <w:r w:rsidR="00EB226E">
        <w:rPr>
          <w:rFonts w:asciiTheme="minorHAnsi" w:eastAsia="Calibri" w:hAnsiTheme="minorHAnsi" w:cstheme="minorHAnsi"/>
          <w:color w:val="000000" w:themeColor="text1"/>
          <w:kern w:val="24"/>
          <w:sz w:val="22"/>
          <w:szCs w:val="22"/>
        </w:rPr>
        <w:t>.</w:t>
      </w:r>
    </w:p>
    <w:p w14:paraId="509790ED" w14:textId="104DF306" w:rsidR="003B6B23" w:rsidRDefault="006B58FA" w:rsidP="00D73814">
      <w:pPr>
        <w:spacing w:after="160" w:line="259" w:lineRule="auto"/>
        <w:jc w:val="both"/>
        <w:rPr>
          <w:rFonts w:ascii="Calibri" w:eastAsia="Calibri" w:hAnsi="Calibri" w:cs="Times New Roman"/>
          <w:bCs/>
          <w:sz w:val="22"/>
          <w:szCs w:val="22"/>
          <w:lang w:val="es-CR"/>
        </w:rPr>
      </w:pPr>
      <w:r w:rsidRPr="006B58FA">
        <w:rPr>
          <w:rFonts w:ascii="Calibri" w:eastAsia="Calibri" w:hAnsi="Calibri" w:cs="Times New Roman"/>
          <w:bCs/>
          <w:i/>
          <w:iCs/>
          <w:sz w:val="22"/>
          <w:szCs w:val="22"/>
          <w:lang w:val="es-CR"/>
        </w:rPr>
        <w:t>“</w:t>
      </w:r>
      <w:r w:rsidR="00886966">
        <w:rPr>
          <w:rFonts w:ascii="Calibri" w:eastAsia="Calibri" w:hAnsi="Calibri" w:cs="Times New Roman"/>
          <w:bCs/>
          <w:i/>
          <w:iCs/>
          <w:sz w:val="22"/>
          <w:szCs w:val="22"/>
          <w:lang w:val="es-CR"/>
        </w:rPr>
        <w:t>Entendimos que los esfuerzos en 2020</w:t>
      </w:r>
      <w:r w:rsidR="009E58F1">
        <w:rPr>
          <w:rFonts w:ascii="Calibri" w:eastAsia="Calibri" w:hAnsi="Calibri" w:cs="Times New Roman"/>
          <w:bCs/>
          <w:i/>
          <w:iCs/>
          <w:sz w:val="22"/>
          <w:szCs w:val="22"/>
          <w:lang w:val="es-CR"/>
        </w:rPr>
        <w:t xml:space="preserve"> se tenían que focalizar </w:t>
      </w:r>
      <w:r w:rsidR="00AD2071">
        <w:rPr>
          <w:rFonts w:ascii="Calibri" w:eastAsia="Calibri" w:hAnsi="Calibri" w:cs="Times New Roman"/>
          <w:bCs/>
          <w:i/>
          <w:iCs/>
          <w:sz w:val="22"/>
          <w:szCs w:val="22"/>
          <w:lang w:val="es-CR"/>
        </w:rPr>
        <w:t>en l</w:t>
      </w:r>
      <w:r w:rsidR="00BC1E76">
        <w:rPr>
          <w:rFonts w:ascii="Calibri" w:eastAsia="Calibri" w:hAnsi="Calibri" w:cs="Times New Roman"/>
          <w:bCs/>
          <w:i/>
          <w:iCs/>
          <w:sz w:val="22"/>
          <w:szCs w:val="22"/>
          <w:lang w:val="es-CR"/>
        </w:rPr>
        <w:t xml:space="preserve">a capacidad </w:t>
      </w:r>
      <w:r w:rsidR="005E419C">
        <w:rPr>
          <w:rFonts w:ascii="Calibri" w:eastAsia="Calibri" w:hAnsi="Calibri" w:cs="Times New Roman"/>
          <w:bCs/>
          <w:i/>
          <w:iCs/>
          <w:sz w:val="22"/>
          <w:szCs w:val="22"/>
          <w:lang w:val="es-CR"/>
        </w:rPr>
        <w:t>de resiliencia</w:t>
      </w:r>
      <w:r w:rsidR="00AD2071">
        <w:rPr>
          <w:rFonts w:ascii="Calibri" w:eastAsia="Calibri" w:hAnsi="Calibri" w:cs="Times New Roman"/>
          <w:bCs/>
          <w:i/>
          <w:iCs/>
          <w:sz w:val="22"/>
          <w:szCs w:val="22"/>
          <w:lang w:val="es-CR"/>
        </w:rPr>
        <w:t>,</w:t>
      </w:r>
      <w:r w:rsidR="003200BE">
        <w:rPr>
          <w:rFonts w:ascii="Calibri" w:eastAsia="Calibri" w:hAnsi="Calibri" w:cs="Times New Roman"/>
          <w:bCs/>
          <w:i/>
          <w:iCs/>
          <w:sz w:val="22"/>
          <w:szCs w:val="22"/>
          <w:lang w:val="es-CR"/>
        </w:rPr>
        <w:t xml:space="preserve"> de adaptación y unión de los sectores. Así y en medio de un año sin precedentes para todos, </w:t>
      </w:r>
      <w:r w:rsidR="00CD5349">
        <w:rPr>
          <w:rFonts w:ascii="Calibri" w:eastAsia="Calibri" w:hAnsi="Calibri" w:cs="Times New Roman"/>
          <w:bCs/>
          <w:i/>
          <w:iCs/>
          <w:sz w:val="22"/>
          <w:szCs w:val="22"/>
          <w:lang w:val="es-CR"/>
        </w:rPr>
        <w:t>fort</w:t>
      </w:r>
      <w:r w:rsidR="003200BE">
        <w:rPr>
          <w:rFonts w:ascii="Calibri" w:eastAsia="Calibri" w:hAnsi="Calibri" w:cs="Times New Roman"/>
          <w:bCs/>
          <w:i/>
          <w:iCs/>
          <w:sz w:val="22"/>
          <w:szCs w:val="22"/>
          <w:lang w:val="es-CR"/>
        </w:rPr>
        <w:t xml:space="preserve">alecimos nuestro </w:t>
      </w:r>
      <w:r w:rsidR="00CD5349">
        <w:rPr>
          <w:rFonts w:ascii="Calibri" w:eastAsia="Calibri" w:hAnsi="Calibri" w:cs="Times New Roman"/>
          <w:bCs/>
          <w:i/>
          <w:iCs/>
          <w:sz w:val="22"/>
          <w:szCs w:val="22"/>
          <w:lang w:val="es-CR"/>
        </w:rPr>
        <w:t>compromiso</w:t>
      </w:r>
      <w:r w:rsidR="003B6B23">
        <w:rPr>
          <w:rFonts w:ascii="Calibri" w:eastAsia="Calibri" w:hAnsi="Calibri" w:cs="Times New Roman"/>
          <w:bCs/>
          <w:i/>
          <w:iCs/>
          <w:sz w:val="22"/>
          <w:szCs w:val="22"/>
          <w:lang w:val="es-CR"/>
        </w:rPr>
        <w:t xml:space="preserve"> </w:t>
      </w:r>
      <w:r w:rsidR="00D30F52">
        <w:rPr>
          <w:rFonts w:ascii="Calibri" w:eastAsia="Calibri" w:hAnsi="Calibri" w:cs="Times New Roman"/>
          <w:bCs/>
          <w:i/>
          <w:iCs/>
          <w:sz w:val="22"/>
          <w:szCs w:val="22"/>
          <w:lang w:val="es-CR"/>
        </w:rPr>
        <w:t>con</w:t>
      </w:r>
      <w:r w:rsidR="003200BE">
        <w:rPr>
          <w:rFonts w:ascii="Calibri" w:eastAsia="Calibri" w:hAnsi="Calibri" w:cs="Times New Roman"/>
          <w:bCs/>
          <w:i/>
          <w:iCs/>
          <w:sz w:val="22"/>
          <w:szCs w:val="22"/>
          <w:lang w:val="es-CR"/>
        </w:rPr>
        <w:t xml:space="preserve"> los puestos de trabajo de nuestra gente</w:t>
      </w:r>
      <w:r w:rsidR="00EB226E">
        <w:rPr>
          <w:rFonts w:ascii="Calibri" w:eastAsia="Calibri" w:hAnsi="Calibri" w:cs="Times New Roman"/>
          <w:bCs/>
          <w:i/>
          <w:iCs/>
          <w:sz w:val="22"/>
          <w:szCs w:val="22"/>
          <w:lang w:val="es-CR"/>
        </w:rPr>
        <w:t xml:space="preserve"> y </w:t>
      </w:r>
      <w:r w:rsidR="003200BE">
        <w:rPr>
          <w:rFonts w:ascii="Calibri" w:eastAsia="Calibri" w:hAnsi="Calibri" w:cs="Times New Roman"/>
          <w:bCs/>
          <w:i/>
          <w:iCs/>
          <w:sz w:val="22"/>
          <w:szCs w:val="22"/>
          <w:lang w:val="es-CR"/>
        </w:rPr>
        <w:t>la estabilidad de las relaciones hacia nuestros proveedore</w:t>
      </w:r>
      <w:r w:rsidR="00EB226E">
        <w:rPr>
          <w:rFonts w:ascii="Calibri" w:eastAsia="Calibri" w:hAnsi="Calibri" w:cs="Times New Roman"/>
          <w:bCs/>
          <w:i/>
          <w:iCs/>
          <w:sz w:val="22"/>
          <w:szCs w:val="22"/>
          <w:lang w:val="es-CR"/>
        </w:rPr>
        <w:t>s</w:t>
      </w:r>
      <w:r w:rsidR="003200BE">
        <w:rPr>
          <w:rFonts w:ascii="Calibri" w:eastAsia="Calibri" w:hAnsi="Calibri" w:cs="Times New Roman"/>
          <w:bCs/>
          <w:i/>
          <w:iCs/>
          <w:sz w:val="22"/>
          <w:szCs w:val="22"/>
          <w:lang w:val="es-CR"/>
        </w:rPr>
        <w:t xml:space="preserve">. </w:t>
      </w:r>
      <w:r w:rsidR="00EB226E">
        <w:rPr>
          <w:rFonts w:ascii="Calibri" w:eastAsia="Calibri" w:hAnsi="Calibri" w:cs="Times New Roman"/>
          <w:bCs/>
          <w:i/>
          <w:iCs/>
          <w:sz w:val="22"/>
          <w:szCs w:val="22"/>
          <w:lang w:val="es-CR"/>
        </w:rPr>
        <w:t>Adquirimos</w:t>
      </w:r>
      <w:r w:rsidR="003200BE">
        <w:rPr>
          <w:rFonts w:ascii="Calibri" w:eastAsia="Calibri" w:hAnsi="Calibri" w:cs="Times New Roman"/>
          <w:bCs/>
          <w:i/>
          <w:iCs/>
          <w:sz w:val="22"/>
          <w:szCs w:val="22"/>
          <w:lang w:val="es-CR"/>
        </w:rPr>
        <w:t xml:space="preserve"> compromisos públicos </w:t>
      </w:r>
      <w:r w:rsidR="00EB226E">
        <w:rPr>
          <w:rFonts w:ascii="Calibri" w:eastAsia="Calibri" w:hAnsi="Calibri" w:cs="Times New Roman"/>
          <w:bCs/>
          <w:i/>
          <w:iCs/>
          <w:sz w:val="22"/>
          <w:szCs w:val="22"/>
          <w:lang w:val="es-CR"/>
        </w:rPr>
        <w:t xml:space="preserve">mediante una campaña llamada Vamos </w:t>
      </w:r>
      <w:proofErr w:type="spellStart"/>
      <w:r w:rsidR="00EB226E">
        <w:rPr>
          <w:rFonts w:ascii="Calibri" w:eastAsia="Calibri" w:hAnsi="Calibri" w:cs="Times New Roman"/>
          <w:bCs/>
          <w:i/>
          <w:iCs/>
          <w:sz w:val="22"/>
          <w:szCs w:val="22"/>
          <w:lang w:val="es-CR"/>
        </w:rPr>
        <w:t>pa´lante</w:t>
      </w:r>
      <w:proofErr w:type="spellEnd"/>
      <w:r w:rsidR="00EB226E">
        <w:rPr>
          <w:rFonts w:ascii="Calibri" w:eastAsia="Calibri" w:hAnsi="Calibri" w:cs="Times New Roman"/>
          <w:bCs/>
          <w:i/>
          <w:iCs/>
          <w:sz w:val="22"/>
          <w:szCs w:val="22"/>
          <w:lang w:val="es-CR"/>
        </w:rPr>
        <w:t xml:space="preserve">, que protegía el ADN de la empresa para poder servir con excelencia a nuestros clientes y apoyar a los que más lo necesitaban en tiempos de crisis”, </w:t>
      </w:r>
      <w:r w:rsidR="00EB226E" w:rsidRPr="00EB226E">
        <w:rPr>
          <w:rFonts w:ascii="Calibri" w:eastAsia="Calibri" w:hAnsi="Calibri" w:cs="Times New Roman"/>
          <w:bCs/>
          <w:sz w:val="22"/>
          <w:szCs w:val="22"/>
          <w:lang w:val="es-CR"/>
        </w:rPr>
        <w:t>dijo</w:t>
      </w:r>
      <w:r w:rsidR="00EB226E">
        <w:rPr>
          <w:rFonts w:ascii="Calibri" w:eastAsia="Calibri" w:hAnsi="Calibri" w:cs="Times New Roman"/>
          <w:bCs/>
          <w:i/>
          <w:iCs/>
          <w:sz w:val="22"/>
          <w:szCs w:val="22"/>
          <w:lang w:val="es-CR"/>
        </w:rPr>
        <w:t xml:space="preserve"> </w:t>
      </w:r>
      <w:r w:rsidR="00B74609" w:rsidRPr="00B74609">
        <w:rPr>
          <w:rFonts w:ascii="Calibri" w:eastAsia="Calibri" w:hAnsi="Calibri" w:cs="Times New Roman"/>
          <w:bCs/>
          <w:sz w:val="22"/>
          <w:szCs w:val="22"/>
          <w:lang w:val="es-CR"/>
        </w:rPr>
        <w:t xml:space="preserve">Ana María Sequeira, Gerente de Relaciones Corporativas y Sostenibilidad de Grupo Purdy. </w:t>
      </w:r>
    </w:p>
    <w:p w14:paraId="1C83C664" w14:textId="77777777" w:rsidR="00EB226E" w:rsidRDefault="00EB226E" w:rsidP="00EB226E">
      <w:pPr>
        <w:spacing w:after="160" w:line="259" w:lineRule="auto"/>
        <w:jc w:val="both"/>
        <w:rPr>
          <w:rFonts w:ascii="Calibri" w:eastAsia="Calibri" w:hAnsi="Calibri" w:cs="Times New Roman"/>
          <w:b/>
          <w:sz w:val="22"/>
          <w:szCs w:val="22"/>
          <w:lang w:val="es-CR"/>
        </w:rPr>
      </w:pPr>
      <w:r>
        <w:rPr>
          <w:rFonts w:ascii="Calibri" w:eastAsia="Calibri" w:hAnsi="Calibri" w:cs="Times New Roman"/>
          <w:b/>
          <w:sz w:val="22"/>
          <w:szCs w:val="22"/>
          <w:lang w:val="es-CR"/>
        </w:rPr>
        <w:t>Operación sostenible en el 1er año de pandemia</w:t>
      </w:r>
    </w:p>
    <w:p w14:paraId="10AE3BA3" w14:textId="648D6B4C" w:rsidR="007703B7" w:rsidRDefault="00B74609" w:rsidP="00D73814">
      <w:pPr>
        <w:spacing w:after="160" w:line="259" w:lineRule="auto"/>
        <w:jc w:val="both"/>
        <w:rPr>
          <w:rFonts w:ascii="Calibri" w:eastAsia="Calibri" w:hAnsi="Calibri" w:cs="Times New Roman"/>
          <w:bCs/>
          <w:sz w:val="22"/>
          <w:szCs w:val="22"/>
          <w:lang w:val="es-CR"/>
        </w:rPr>
      </w:pPr>
      <w:r>
        <w:rPr>
          <w:rFonts w:ascii="Calibri" w:eastAsia="Calibri" w:hAnsi="Calibri" w:cs="Times New Roman"/>
          <w:bCs/>
          <w:sz w:val="22"/>
          <w:szCs w:val="22"/>
          <w:lang w:val="es-CR"/>
        </w:rPr>
        <w:t>El primer año de la pandemia por la COVID-19</w:t>
      </w:r>
      <w:r w:rsidR="00A61A15">
        <w:rPr>
          <w:rFonts w:ascii="Calibri" w:eastAsia="Calibri" w:hAnsi="Calibri" w:cs="Times New Roman"/>
          <w:bCs/>
          <w:sz w:val="22"/>
          <w:szCs w:val="22"/>
          <w:lang w:val="es-CR"/>
        </w:rPr>
        <w:t xml:space="preserve">, se convirtió en uno de los mayores retos en los casi 65 años de historia </w:t>
      </w:r>
      <w:r>
        <w:rPr>
          <w:rFonts w:ascii="Calibri" w:eastAsia="Calibri" w:hAnsi="Calibri" w:cs="Times New Roman"/>
          <w:bCs/>
          <w:sz w:val="22"/>
          <w:szCs w:val="22"/>
          <w:lang w:val="es-CR"/>
        </w:rPr>
        <w:t>que tiene la organización</w:t>
      </w:r>
      <w:r w:rsidR="00A61A15">
        <w:rPr>
          <w:rFonts w:ascii="Calibri" w:eastAsia="Calibri" w:hAnsi="Calibri" w:cs="Times New Roman"/>
          <w:bCs/>
          <w:sz w:val="22"/>
          <w:szCs w:val="22"/>
          <w:lang w:val="es-CR"/>
        </w:rPr>
        <w:t xml:space="preserve"> pioner</w:t>
      </w:r>
      <w:r>
        <w:rPr>
          <w:rFonts w:ascii="Calibri" w:eastAsia="Calibri" w:hAnsi="Calibri" w:cs="Times New Roman"/>
          <w:bCs/>
          <w:sz w:val="22"/>
          <w:szCs w:val="22"/>
          <w:lang w:val="es-CR"/>
        </w:rPr>
        <w:t>a</w:t>
      </w:r>
      <w:r w:rsidR="00A61A15">
        <w:rPr>
          <w:rFonts w:ascii="Calibri" w:eastAsia="Calibri" w:hAnsi="Calibri" w:cs="Times New Roman"/>
          <w:bCs/>
          <w:sz w:val="22"/>
          <w:szCs w:val="22"/>
          <w:lang w:val="es-CR"/>
        </w:rPr>
        <w:t xml:space="preserve"> de </w:t>
      </w:r>
      <w:r w:rsidR="004B75D5">
        <w:rPr>
          <w:rFonts w:ascii="Calibri" w:eastAsia="Calibri" w:hAnsi="Calibri" w:cs="Times New Roman"/>
          <w:bCs/>
          <w:sz w:val="22"/>
          <w:szCs w:val="22"/>
          <w:lang w:val="es-CR"/>
        </w:rPr>
        <w:t xml:space="preserve">la </w:t>
      </w:r>
      <w:r w:rsidR="00A61A15">
        <w:rPr>
          <w:rFonts w:ascii="Calibri" w:eastAsia="Calibri" w:hAnsi="Calibri" w:cs="Times New Roman"/>
          <w:bCs/>
          <w:sz w:val="22"/>
          <w:szCs w:val="22"/>
          <w:lang w:val="es-CR"/>
        </w:rPr>
        <w:t>movilidad sostenible en Costa Rica</w:t>
      </w:r>
      <w:r w:rsidR="007703B7">
        <w:rPr>
          <w:rFonts w:ascii="Calibri" w:eastAsia="Calibri" w:hAnsi="Calibri" w:cs="Times New Roman"/>
          <w:bCs/>
          <w:sz w:val="22"/>
          <w:szCs w:val="22"/>
          <w:lang w:val="es-CR"/>
        </w:rPr>
        <w:t xml:space="preserve">, </w:t>
      </w:r>
      <w:r>
        <w:rPr>
          <w:rFonts w:ascii="Calibri" w:eastAsia="Calibri" w:hAnsi="Calibri" w:cs="Times New Roman"/>
          <w:bCs/>
          <w:sz w:val="22"/>
          <w:szCs w:val="22"/>
          <w:lang w:val="es-CR"/>
        </w:rPr>
        <w:t xml:space="preserve">al tiempo que quedará como el período en el que la compañía fortaleció sus </w:t>
      </w:r>
      <w:r w:rsidR="007703B7">
        <w:rPr>
          <w:rFonts w:ascii="Calibri" w:eastAsia="Calibri" w:hAnsi="Calibri" w:cs="Times New Roman"/>
          <w:bCs/>
          <w:sz w:val="22"/>
          <w:szCs w:val="22"/>
          <w:lang w:val="es-CR"/>
        </w:rPr>
        <w:t xml:space="preserve">valores </w:t>
      </w:r>
      <w:r>
        <w:rPr>
          <w:rFonts w:ascii="Calibri" w:eastAsia="Calibri" w:hAnsi="Calibri" w:cs="Times New Roman"/>
          <w:bCs/>
          <w:sz w:val="22"/>
          <w:szCs w:val="22"/>
          <w:lang w:val="es-CR"/>
        </w:rPr>
        <w:t xml:space="preserve">y el compromiso social con </w:t>
      </w:r>
      <w:r w:rsidR="00EB226E">
        <w:rPr>
          <w:rFonts w:ascii="Calibri" w:eastAsia="Calibri" w:hAnsi="Calibri" w:cs="Times New Roman"/>
          <w:bCs/>
          <w:sz w:val="22"/>
          <w:szCs w:val="22"/>
          <w:lang w:val="es-CR"/>
        </w:rPr>
        <w:t>el país.</w:t>
      </w:r>
    </w:p>
    <w:p w14:paraId="6359BDC3" w14:textId="3C5E6AE1" w:rsidR="00501370" w:rsidRDefault="009B03E7" w:rsidP="00D73814">
      <w:pPr>
        <w:spacing w:after="160" w:line="259" w:lineRule="auto"/>
        <w:jc w:val="both"/>
        <w:rPr>
          <w:rFonts w:ascii="Calibri" w:eastAsia="Calibri" w:hAnsi="Calibri" w:cs="Times New Roman"/>
          <w:bCs/>
          <w:sz w:val="22"/>
          <w:szCs w:val="22"/>
          <w:lang w:val="es-CR"/>
        </w:rPr>
      </w:pPr>
      <w:r w:rsidRPr="009B03E7">
        <w:rPr>
          <w:rFonts w:ascii="Calibri" w:eastAsia="Calibri" w:hAnsi="Calibri" w:cs="Times New Roman"/>
          <w:bCs/>
          <w:sz w:val="22"/>
          <w:szCs w:val="22"/>
          <w:lang w:val="es-CR"/>
        </w:rPr>
        <w:t>E</w:t>
      </w:r>
      <w:r w:rsidR="00D73814" w:rsidRPr="009B03E7">
        <w:rPr>
          <w:rFonts w:ascii="Calibri" w:eastAsia="Calibri" w:hAnsi="Calibri" w:cs="Times New Roman"/>
          <w:bCs/>
          <w:sz w:val="22"/>
          <w:szCs w:val="22"/>
          <w:lang w:val="es-CR"/>
        </w:rPr>
        <w:t>l</w:t>
      </w:r>
      <w:r w:rsidRPr="009B03E7">
        <w:rPr>
          <w:rFonts w:ascii="Calibri" w:eastAsia="Calibri" w:hAnsi="Calibri" w:cs="Times New Roman"/>
          <w:bCs/>
          <w:sz w:val="22"/>
          <w:szCs w:val="22"/>
          <w:lang w:val="es-CR"/>
        </w:rPr>
        <w:t xml:space="preserve"> primer gran compromiso de la organización fue imponer la medida de la no cancelación ni reducción de los contratos laborales de sus </w:t>
      </w:r>
      <w:r w:rsidR="00B451B7">
        <w:rPr>
          <w:rFonts w:ascii="Calibri" w:eastAsia="Calibri" w:hAnsi="Calibri" w:cs="Times New Roman"/>
          <w:bCs/>
          <w:sz w:val="22"/>
          <w:szCs w:val="22"/>
          <w:lang w:val="es-CR"/>
        </w:rPr>
        <w:t>1</w:t>
      </w:r>
      <w:r w:rsidR="00B74609">
        <w:rPr>
          <w:rFonts w:ascii="Calibri" w:eastAsia="Calibri" w:hAnsi="Calibri" w:cs="Times New Roman"/>
          <w:bCs/>
          <w:sz w:val="22"/>
          <w:szCs w:val="22"/>
          <w:lang w:val="es-CR"/>
        </w:rPr>
        <w:t xml:space="preserve"> </w:t>
      </w:r>
      <w:r w:rsidR="00B451B7">
        <w:rPr>
          <w:rFonts w:ascii="Calibri" w:eastAsia="Calibri" w:hAnsi="Calibri" w:cs="Times New Roman"/>
          <w:bCs/>
          <w:sz w:val="22"/>
          <w:szCs w:val="22"/>
          <w:lang w:val="es-CR"/>
        </w:rPr>
        <w:t xml:space="preserve">230 </w:t>
      </w:r>
      <w:r w:rsidRPr="009B03E7">
        <w:rPr>
          <w:rFonts w:ascii="Calibri" w:eastAsia="Calibri" w:hAnsi="Calibri" w:cs="Times New Roman"/>
          <w:bCs/>
          <w:sz w:val="22"/>
          <w:szCs w:val="22"/>
          <w:lang w:val="es-CR"/>
        </w:rPr>
        <w:t>colaboradores</w:t>
      </w:r>
      <w:r w:rsidR="00501370">
        <w:rPr>
          <w:rFonts w:ascii="Calibri" w:eastAsia="Calibri" w:hAnsi="Calibri" w:cs="Times New Roman"/>
          <w:bCs/>
          <w:sz w:val="22"/>
          <w:szCs w:val="22"/>
          <w:lang w:val="es-CR"/>
        </w:rPr>
        <w:t xml:space="preserve">, </w:t>
      </w:r>
      <w:r w:rsidR="00747F0B">
        <w:rPr>
          <w:rFonts w:ascii="Calibri" w:eastAsia="Calibri" w:hAnsi="Calibri" w:cs="Times New Roman"/>
          <w:bCs/>
          <w:sz w:val="22"/>
          <w:szCs w:val="22"/>
          <w:lang w:val="es-CR"/>
        </w:rPr>
        <w:t>es</w:t>
      </w:r>
      <w:r w:rsidR="00896F53">
        <w:rPr>
          <w:rFonts w:ascii="Calibri" w:eastAsia="Calibri" w:hAnsi="Calibri" w:cs="Times New Roman"/>
          <w:bCs/>
          <w:sz w:val="22"/>
          <w:szCs w:val="22"/>
          <w:lang w:val="es-CR"/>
        </w:rPr>
        <w:t>tos</w:t>
      </w:r>
      <w:r w:rsidR="00501370" w:rsidRPr="00501370">
        <w:rPr>
          <w:rFonts w:ascii="Calibri" w:eastAsia="Calibri" w:hAnsi="Calibri" w:cs="Times New Roman"/>
          <w:bCs/>
          <w:sz w:val="22"/>
          <w:szCs w:val="22"/>
          <w:lang w:val="es-CR"/>
        </w:rPr>
        <w:t xml:space="preserve"> </w:t>
      </w:r>
      <w:r w:rsidR="00B74609">
        <w:rPr>
          <w:rFonts w:ascii="Calibri" w:eastAsia="Calibri" w:hAnsi="Calibri" w:cs="Times New Roman"/>
          <w:bCs/>
          <w:sz w:val="22"/>
          <w:szCs w:val="22"/>
          <w:lang w:val="es-CR"/>
        </w:rPr>
        <w:t xml:space="preserve">con el fin de garantizar la </w:t>
      </w:r>
      <w:r w:rsidR="00501370" w:rsidRPr="00501370">
        <w:rPr>
          <w:rFonts w:ascii="Calibri" w:eastAsia="Calibri" w:hAnsi="Calibri" w:cs="Times New Roman"/>
          <w:bCs/>
          <w:sz w:val="22"/>
          <w:szCs w:val="22"/>
          <w:lang w:val="es-CR"/>
        </w:rPr>
        <w:t>estabilidad laboral de la Gente Purdy</w:t>
      </w:r>
      <w:r w:rsidR="00B74609">
        <w:rPr>
          <w:rFonts w:ascii="Calibri" w:eastAsia="Calibri" w:hAnsi="Calibri" w:cs="Times New Roman"/>
          <w:bCs/>
          <w:sz w:val="22"/>
          <w:szCs w:val="22"/>
          <w:lang w:val="es-CR"/>
        </w:rPr>
        <w:t xml:space="preserve">. Además, </w:t>
      </w:r>
      <w:r w:rsidR="00501370" w:rsidRPr="00501370">
        <w:rPr>
          <w:rFonts w:ascii="Calibri" w:eastAsia="Calibri" w:hAnsi="Calibri" w:cs="Times New Roman"/>
          <w:bCs/>
          <w:sz w:val="22"/>
          <w:szCs w:val="22"/>
          <w:lang w:val="es-CR"/>
        </w:rPr>
        <w:t xml:space="preserve">se sumaron iniciativas </w:t>
      </w:r>
      <w:r w:rsidR="00426259">
        <w:rPr>
          <w:rFonts w:ascii="Calibri" w:eastAsia="Calibri" w:hAnsi="Calibri" w:cs="Times New Roman"/>
          <w:bCs/>
          <w:sz w:val="22"/>
          <w:szCs w:val="22"/>
          <w:lang w:val="es-CR"/>
        </w:rPr>
        <w:t xml:space="preserve">a lo </w:t>
      </w:r>
      <w:r w:rsidR="00501370" w:rsidRPr="00501370">
        <w:rPr>
          <w:rFonts w:ascii="Calibri" w:eastAsia="Calibri" w:hAnsi="Calibri" w:cs="Times New Roman"/>
          <w:bCs/>
          <w:sz w:val="22"/>
          <w:szCs w:val="22"/>
          <w:lang w:val="es-CR"/>
        </w:rPr>
        <w:t>interno</w:t>
      </w:r>
      <w:r w:rsidR="00426259">
        <w:rPr>
          <w:rFonts w:ascii="Calibri" w:eastAsia="Calibri" w:hAnsi="Calibri" w:cs="Times New Roman"/>
          <w:bCs/>
          <w:sz w:val="22"/>
          <w:szCs w:val="22"/>
          <w:lang w:val="es-CR"/>
        </w:rPr>
        <w:t xml:space="preserve"> de la empresa</w:t>
      </w:r>
      <w:r w:rsidR="00501370" w:rsidRPr="00501370">
        <w:rPr>
          <w:rFonts w:ascii="Calibri" w:eastAsia="Calibri" w:hAnsi="Calibri" w:cs="Times New Roman"/>
          <w:bCs/>
          <w:sz w:val="22"/>
          <w:szCs w:val="22"/>
          <w:lang w:val="es-CR"/>
        </w:rPr>
        <w:t xml:space="preserve"> como ejecutar el teletrabajo de manera rotativa y ofrecer condiciones especiales para los colaboradores que</w:t>
      </w:r>
      <w:r w:rsidR="00426259">
        <w:rPr>
          <w:rFonts w:ascii="Calibri" w:eastAsia="Calibri" w:hAnsi="Calibri" w:cs="Times New Roman"/>
          <w:bCs/>
          <w:sz w:val="22"/>
          <w:szCs w:val="22"/>
          <w:lang w:val="es-CR"/>
        </w:rPr>
        <w:t xml:space="preserve"> presentaban algún tipo de vulnerabilidad en medio del contexto sanitario.</w:t>
      </w:r>
    </w:p>
    <w:p w14:paraId="78A9EABE" w14:textId="4F4D6799" w:rsidR="00426259" w:rsidRPr="00EB226E" w:rsidRDefault="00EB226E" w:rsidP="0066126D">
      <w:pPr>
        <w:spacing w:after="160" w:line="259" w:lineRule="auto"/>
        <w:jc w:val="both"/>
        <w:rPr>
          <w:rFonts w:ascii="Calibri" w:eastAsia="Calibri" w:hAnsi="Calibri" w:cs="Times New Roman"/>
          <w:bCs/>
          <w:color w:val="FF0000"/>
          <w:sz w:val="22"/>
          <w:szCs w:val="22"/>
          <w:lang w:val="es-CR"/>
        </w:rPr>
      </w:pPr>
      <w:r>
        <w:rPr>
          <w:rFonts w:ascii="Calibri" w:eastAsia="Calibri" w:hAnsi="Calibri" w:cs="Times New Roman"/>
          <w:b/>
          <w:sz w:val="22"/>
          <w:szCs w:val="22"/>
          <w:lang w:val="es-CR"/>
        </w:rPr>
        <w:t>Eje social: a</w:t>
      </w:r>
      <w:r w:rsidR="00896F53" w:rsidRPr="00896F53">
        <w:rPr>
          <w:rFonts w:ascii="Calibri" w:eastAsia="Calibri" w:hAnsi="Calibri" w:cs="Times New Roman"/>
          <w:b/>
          <w:sz w:val="22"/>
          <w:szCs w:val="22"/>
          <w:lang w:val="es-CR"/>
        </w:rPr>
        <w:t>poyo solidario al país.</w:t>
      </w:r>
      <w:r w:rsidR="00896F53" w:rsidRPr="00896F53">
        <w:rPr>
          <w:rFonts w:ascii="Calibri" w:eastAsia="Calibri" w:hAnsi="Calibri" w:cs="Times New Roman"/>
          <w:bCs/>
          <w:sz w:val="22"/>
          <w:szCs w:val="22"/>
          <w:lang w:val="es-CR"/>
        </w:rPr>
        <w:t xml:space="preserve"> </w:t>
      </w:r>
      <w:r w:rsidR="00896F53">
        <w:rPr>
          <w:rFonts w:ascii="Calibri" w:eastAsia="Calibri" w:hAnsi="Calibri" w:cs="Times New Roman"/>
          <w:bCs/>
          <w:sz w:val="22"/>
          <w:szCs w:val="22"/>
          <w:lang w:val="es-CR"/>
        </w:rPr>
        <w:t>Durante los meses de mayor crisis de atención hospitalaria</w:t>
      </w:r>
      <w:r>
        <w:rPr>
          <w:rFonts w:ascii="Calibri" w:eastAsia="Calibri" w:hAnsi="Calibri" w:cs="Times New Roman"/>
          <w:bCs/>
          <w:sz w:val="22"/>
          <w:szCs w:val="22"/>
          <w:lang w:val="es-CR"/>
        </w:rPr>
        <w:t>,</w:t>
      </w:r>
      <w:r w:rsidR="00896F53">
        <w:rPr>
          <w:rFonts w:ascii="Calibri" w:eastAsia="Calibri" w:hAnsi="Calibri" w:cs="Times New Roman"/>
          <w:bCs/>
          <w:sz w:val="22"/>
          <w:szCs w:val="22"/>
          <w:lang w:val="es-CR"/>
        </w:rPr>
        <w:t xml:space="preserve"> Grupo </w:t>
      </w:r>
      <w:r w:rsidR="00674C35">
        <w:rPr>
          <w:rFonts w:ascii="Calibri" w:eastAsia="Calibri" w:hAnsi="Calibri" w:cs="Times New Roman"/>
          <w:bCs/>
          <w:sz w:val="22"/>
          <w:szCs w:val="22"/>
          <w:lang w:val="es-CR"/>
        </w:rPr>
        <w:t>Purdy</w:t>
      </w:r>
      <w:r w:rsidR="00674C35" w:rsidRPr="00896F53">
        <w:rPr>
          <w:rFonts w:ascii="Calibri" w:eastAsia="Calibri" w:hAnsi="Calibri" w:cs="Times New Roman"/>
          <w:bCs/>
          <w:sz w:val="22"/>
          <w:szCs w:val="22"/>
          <w:lang w:val="es-CR"/>
        </w:rPr>
        <w:t xml:space="preserve"> colabor</w:t>
      </w:r>
      <w:r w:rsidR="009625E6">
        <w:rPr>
          <w:rFonts w:ascii="Calibri" w:eastAsia="Calibri" w:hAnsi="Calibri" w:cs="Times New Roman"/>
          <w:bCs/>
          <w:sz w:val="22"/>
          <w:szCs w:val="22"/>
          <w:lang w:val="es-CR"/>
        </w:rPr>
        <w:t>ó</w:t>
      </w:r>
      <w:r w:rsidR="00B451B7">
        <w:rPr>
          <w:rFonts w:ascii="Calibri" w:eastAsia="Calibri" w:hAnsi="Calibri" w:cs="Times New Roman"/>
          <w:bCs/>
          <w:sz w:val="22"/>
          <w:szCs w:val="22"/>
          <w:lang w:val="es-CR"/>
        </w:rPr>
        <w:t xml:space="preserve"> con</w:t>
      </w:r>
      <w:r w:rsidR="00896F53" w:rsidRPr="00896F53">
        <w:rPr>
          <w:rFonts w:ascii="Calibri" w:eastAsia="Calibri" w:hAnsi="Calibri" w:cs="Times New Roman"/>
          <w:bCs/>
          <w:sz w:val="22"/>
          <w:szCs w:val="22"/>
          <w:lang w:val="es-CR"/>
        </w:rPr>
        <w:t xml:space="preserve"> </w:t>
      </w:r>
      <w:r>
        <w:rPr>
          <w:rFonts w:ascii="Calibri" w:eastAsia="Calibri" w:hAnsi="Calibri" w:cs="Times New Roman"/>
          <w:bCs/>
          <w:sz w:val="22"/>
          <w:szCs w:val="22"/>
          <w:lang w:val="es-CR"/>
        </w:rPr>
        <w:t>el</w:t>
      </w:r>
      <w:r w:rsidR="00896F53" w:rsidRPr="00896F53">
        <w:rPr>
          <w:rFonts w:ascii="Calibri" w:eastAsia="Calibri" w:hAnsi="Calibri" w:cs="Times New Roman"/>
          <w:bCs/>
          <w:sz w:val="22"/>
          <w:szCs w:val="22"/>
          <w:lang w:val="es-CR"/>
        </w:rPr>
        <w:t xml:space="preserve"> Ministerio de Salud y la Caja Costarricense del Seguro Social </w:t>
      </w:r>
      <w:r w:rsidR="0038031E">
        <w:rPr>
          <w:rFonts w:ascii="Calibri" w:eastAsia="Calibri" w:hAnsi="Calibri" w:cs="Times New Roman"/>
          <w:bCs/>
          <w:sz w:val="22"/>
          <w:szCs w:val="22"/>
          <w:lang w:val="es-CR"/>
        </w:rPr>
        <w:t>brindando atención prioritaria a las unidades móviles para atender la emergencia</w:t>
      </w:r>
      <w:r>
        <w:rPr>
          <w:rFonts w:ascii="Calibri" w:eastAsia="Calibri" w:hAnsi="Calibri" w:cs="Times New Roman"/>
          <w:bCs/>
          <w:sz w:val="22"/>
          <w:szCs w:val="22"/>
          <w:lang w:val="es-CR"/>
        </w:rPr>
        <w:t xml:space="preserve">; </w:t>
      </w:r>
      <w:r w:rsidR="00674C35" w:rsidRPr="00B97637">
        <w:rPr>
          <w:rFonts w:ascii="Calibri" w:eastAsia="Calibri" w:hAnsi="Calibri" w:cs="Times New Roman"/>
          <w:bCs/>
          <w:sz w:val="22"/>
          <w:szCs w:val="22"/>
          <w:lang w:val="es-CR"/>
        </w:rPr>
        <w:t xml:space="preserve">además de ofrecer </w:t>
      </w:r>
      <w:r>
        <w:rPr>
          <w:rFonts w:ascii="Calibri" w:eastAsia="Calibri" w:hAnsi="Calibri" w:cs="Times New Roman"/>
          <w:bCs/>
          <w:sz w:val="22"/>
          <w:szCs w:val="22"/>
          <w:lang w:val="es-CR"/>
        </w:rPr>
        <w:t>su propia</w:t>
      </w:r>
      <w:r w:rsidR="00674C35" w:rsidRPr="00B97637">
        <w:rPr>
          <w:rFonts w:ascii="Calibri" w:eastAsia="Calibri" w:hAnsi="Calibri" w:cs="Times New Roman"/>
          <w:bCs/>
          <w:sz w:val="22"/>
          <w:szCs w:val="22"/>
          <w:lang w:val="es-CR"/>
        </w:rPr>
        <w:t xml:space="preserve"> fuerza de voluntariado para organización y distribución de </w:t>
      </w:r>
      <w:r w:rsidR="00B97637" w:rsidRPr="00B97637">
        <w:rPr>
          <w:rFonts w:ascii="Calibri" w:eastAsia="Calibri" w:hAnsi="Calibri" w:cs="Times New Roman"/>
          <w:bCs/>
          <w:sz w:val="22"/>
          <w:szCs w:val="22"/>
          <w:lang w:val="es-CR"/>
        </w:rPr>
        <w:t xml:space="preserve">víveres junto </w:t>
      </w:r>
      <w:r w:rsidR="00B97637" w:rsidRPr="00426259">
        <w:rPr>
          <w:rFonts w:ascii="Calibri" w:eastAsia="Calibri" w:hAnsi="Calibri" w:cs="Times New Roman"/>
          <w:bCs/>
          <w:sz w:val="22"/>
          <w:szCs w:val="22"/>
          <w:lang w:val="es-CR"/>
        </w:rPr>
        <w:t xml:space="preserve">al </w:t>
      </w:r>
      <w:r w:rsidR="00426259" w:rsidRPr="00426259">
        <w:rPr>
          <w:rFonts w:ascii="Calibri" w:eastAsia="Calibri" w:hAnsi="Calibri" w:cs="Times New Roman"/>
          <w:bCs/>
          <w:sz w:val="22"/>
          <w:szCs w:val="22"/>
          <w:lang w:val="es-CR"/>
        </w:rPr>
        <w:t>B</w:t>
      </w:r>
      <w:r w:rsidR="00B97637" w:rsidRPr="00426259">
        <w:rPr>
          <w:rFonts w:ascii="Calibri" w:eastAsia="Calibri" w:hAnsi="Calibri" w:cs="Times New Roman"/>
          <w:bCs/>
          <w:sz w:val="22"/>
          <w:szCs w:val="22"/>
          <w:lang w:val="es-CR"/>
        </w:rPr>
        <w:t xml:space="preserve">anco de </w:t>
      </w:r>
      <w:r w:rsidR="00426259" w:rsidRPr="00426259">
        <w:rPr>
          <w:rFonts w:ascii="Calibri" w:eastAsia="Calibri" w:hAnsi="Calibri" w:cs="Times New Roman"/>
          <w:bCs/>
          <w:sz w:val="22"/>
          <w:szCs w:val="22"/>
          <w:lang w:val="es-CR"/>
        </w:rPr>
        <w:t>A</w:t>
      </w:r>
      <w:r w:rsidR="00B97637" w:rsidRPr="00426259">
        <w:rPr>
          <w:rFonts w:ascii="Calibri" w:eastAsia="Calibri" w:hAnsi="Calibri" w:cs="Times New Roman"/>
          <w:bCs/>
          <w:sz w:val="22"/>
          <w:szCs w:val="22"/>
          <w:lang w:val="es-CR"/>
        </w:rPr>
        <w:t>limentos</w:t>
      </w:r>
      <w:r w:rsidR="00D74A64">
        <w:rPr>
          <w:rFonts w:ascii="Calibri" w:eastAsia="Calibri" w:hAnsi="Calibri" w:cs="Times New Roman"/>
          <w:bCs/>
          <w:sz w:val="22"/>
          <w:szCs w:val="22"/>
          <w:lang w:val="es-CR"/>
        </w:rPr>
        <w:t xml:space="preserve"> de Costa Rica</w:t>
      </w:r>
      <w:r w:rsidR="00B97637" w:rsidRPr="00426259">
        <w:rPr>
          <w:rFonts w:ascii="Calibri" w:eastAsia="Calibri" w:hAnsi="Calibri" w:cs="Times New Roman"/>
          <w:bCs/>
          <w:sz w:val="22"/>
          <w:szCs w:val="22"/>
          <w:lang w:val="es-CR"/>
        </w:rPr>
        <w:t>.</w:t>
      </w:r>
    </w:p>
    <w:p w14:paraId="6C1AE1EB" w14:textId="77777777" w:rsidR="00EB226E" w:rsidRDefault="00EB226E" w:rsidP="0066126D">
      <w:pPr>
        <w:spacing w:after="160" w:line="259" w:lineRule="auto"/>
        <w:jc w:val="both"/>
        <w:rPr>
          <w:rFonts w:ascii="Calibri" w:eastAsia="Calibri" w:hAnsi="Calibri" w:cs="Times New Roman"/>
          <w:b/>
          <w:sz w:val="22"/>
          <w:szCs w:val="22"/>
          <w:lang w:val="es-CR"/>
        </w:rPr>
      </w:pPr>
    </w:p>
    <w:p w14:paraId="39E095FB" w14:textId="77777777" w:rsidR="00EB226E" w:rsidRDefault="00EB226E" w:rsidP="0066126D">
      <w:pPr>
        <w:spacing w:after="160" w:line="259" w:lineRule="auto"/>
        <w:jc w:val="both"/>
        <w:rPr>
          <w:rFonts w:ascii="Calibri" w:eastAsia="Calibri" w:hAnsi="Calibri" w:cs="Times New Roman"/>
          <w:b/>
          <w:sz w:val="22"/>
          <w:szCs w:val="22"/>
          <w:lang w:val="es-CR"/>
        </w:rPr>
      </w:pPr>
    </w:p>
    <w:p w14:paraId="63351D6E" w14:textId="77777777" w:rsidR="00EB226E" w:rsidRDefault="00EB226E" w:rsidP="0066126D">
      <w:pPr>
        <w:spacing w:after="160" w:line="259" w:lineRule="auto"/>
        <w:jc w:val="both"/>
        <w:rPr>
          <w:rFonts w:ascii="Calibri" w:eastAsia="Calibri" w:hAnsi="Calibri" w:cs="Times New Roman"/>
          <w:b/>
          <w:sz w:val="22"/>
          <w:szCs w:val="22"/>
          <w:lang w:val="es-CR"/>
        </w:rPr>
      </w:pPr>
    </w:p>
    <w:p w14:paraId="0F1ADE4D" w14:textId="77777777" w:rsidR="00EB226E" w:rsidRDefault="00EB226E" w:rsidP="0066126D">
      <w:pPr>
        <w:spacing w:after="160" w:line="259" w:lineRule="auto"/>
        <w:jc w:val="both"/>
        <w:rPr>
          <w:rFonts w:ascii="Calibri" w:eastAsia="Calibri" w:hAnsi="Calibri" w:cs="Times New Roman"/>
          <w:b/>
          <w:sz w:val="22"/>
          <w:szCs w:val="22"/>
          <w:lang w:val="es-CR"/>
        </w:rPr>
      </w:pPr>
    </w:p>
    <w:p w14:paraId="60E9F996" w14:textId="77777777" w:rsidR="00EB226E" w:rsidRDefault="00EB226E" w:rsidP="0066126D">
      <w:pPr>
        <w:spacing w:after="160" w:line="259" w:lineRule="auto"/>
        <w:jc w:val="both"/>
        <w:rPr>
          <w:rFonts w:ascii="Calibri" w:eastAsia="Calibri" w:hAnsi="Calibri" w:cs="Times New Roman"/>
          <w:b/>
          <w:sz w:val="22"/>
          <w:szCs w:val="22"/>
          <w:lang w:val="es-CR"/>
        </w:rPr>
      </w:pPr>
    </w:p>
    <w:p w14:paraId="02E1AB12" w14:textId="7765EF94" w:rsidR="00F74677" w:rsidRPr="00C0791D" w:rsidRDefault="00426259" w:rsidP="008450AC">
      <w:pPr>
        <w:spacing w:after="160" w:line="259" w:lineRule="auto"/>
        <w:jc w:val="both"/>
        <w:rPr>
          <w:rFonts w:ascii="Calibri" w:eastAsia="Calibri" w:hAnsi="Calibri" w:cs="Times New Roman"/>
          <w:bCs/>
          <w:sz w:val="22"/>
          <w:szCs w:val="22"/>
          <w:lang w:val="es-CR"/>
        </w:rPr>
      </w:pPr>
      <w:r w:rsidRPr="00426259">
        <w:rPr>
          <w:rFonts w:ascii="Calibri" w:eastAsia="Calibri" w:hAnsi="Calibri" w:cs="Times New Roman"/>
          <w:b/>
          <w:sz w:val="22"/>
          <w:szCs w:val="22"/>
          <w:lang w:val="es-CR"/>
        </w:rPr>
        <w:t>Ambiente.</w:t>
      </w:r>
      <w:r>
        <w:rPr>
          <w:rFonts w:ascii="Calibri" w:eastAsia="Calibri" w:hAnsi="Calibri" w:cs="Times New Roman"/>
          <w:bCs/>
          <w:sz w:val="22"/>
          <w:szCs w:val="22"/>
          <w:lang w:val="es-CR"/>
        </w:rPr>
        <w:t xml:space="preserve"> En el 2020, Grupo Purdy, alcanzó</w:t>
      </w:r>
      <w:r w:rsidR="00A530C4" w:rsidRPr="00C0791D">
        <w:rPr>
          <w:rFonts w:ascii="Calibri" w:eastAsia="Calibri" w:hAnsi="Calibri" w:cs="Times New Roman"/>
          <w:bCs/>
          <w:sz w:val="22"/>
          <w:szCs w:val="22"/>
          <w:lang w:val="es-CR"/>
        </w:rPr>
        <w:t xml:space="preserve"> </w:t>
      </w:r>
      <w:r w:rsidR="008C5287" w:rsidRPr="00C0791D">
        <w:rPr>
          <w:rFonts w:ascii="Calibri" w:eastAsia="Calibri" w:hAnsi="Calibri" w:cs="Times New Roman"/>
          <w:bCs/>
          <w:sz w:val="22"/>
          <w:szCs w:val="22"/>
          <w:lang w:val="es-CR"/>
        </w:rPr>
        <w:t xml:space="preserve">el </w:t>
      </w:r>
      <w:r>
        <w:rPr>
          <w:rFonts w:ascii="Calibri" w:eastAsia="Calibri" w:hAnsi="Calibri" w:cs="Times New Roman"/>
          <w:bCs/>
          <w:sz w:val="22"/>
          <w:szCs w:val="22"/>
          <w:lang w:val="es-CR"/>
        </w:rPr>
        <w:t>premio</w:t>
      </w:r>
      <w:r w:rsidR="008C5287" w:rsidRPr="00C0791D">
        <w:rPr>
          <w:rFonts w:ascii="Calibri" w:eastAsia="Calibri" w:hAnsi="Calibri" w:cs="Times New Roman"/>
          <w:bCs/>
          <w:sz w:val="22"/>
          <w:szCs w:val="22"/>
          <w:lang w:val="es-CR"/>
        </w:rPr>
        <w:t xml:space="preserve"> </w:t>
      </w:r>
      <w:r w:rsidR="00313C0B">
        <w:rPr>
          <w:rFonts w:ascii="Calibri" w:eastAsia="Calibri" w:hAnsi="Calibri" w:cs="Times New Roman"/>
          <w:bCs/>
          <w:sz w:val="22"/>
          <w:szCs w:val="22"/>
          <w:lang w:val="es-CR"/>
        </w:rPr>
        <w:t>“</w:t>
      </w:r>
      <w:r w:rsidR="008C5287" w:rsidRPr="00C0791D">
        <w:rPr>
          <w:rFonts w:ascii="Calibri" w:eastAsia="Calibri" w:hAnsi="Calibri" w:cs="Times New Roman"/>
          <w:bCs/>
          <w:sz w:val="22"/>
          <w:szCs w:val="22"/>
          <w:lang w:val="es-CR"/>
        </w:rPr>
        <w:t xml:space="preserve">Eco </w:t>
      </w:r>
      <w:proofErr w:type="spellStart"/>
      <w:r w:rsidR="008C5287" w:rsidRPr="00C0791D">
        <w:rPr>
          <w:rFonts w:ascii="Calibri" w:eastAsia="Calibri" w:hAnsi="Calibri" w:cs="Times New Roman"/>
          <w:bCs/>
          <w:sz w:val="22"/>
          <w:szCs w:val="22"/>
          <w:lang w:val="es-CR"/>
        </w:rPr>
        <w:t>Aw</w:t>
      </w:r>
      <w:r w:rsidR="00861494">
        <w:rPr>
          <w:rFonts w:ascii="Calibri" w:eastAsia="Calibri" w:hAnsi="Calibri" w:cs="Times New Roman"/>
          <w:bCs/>
          <w:sz w:val="22"/>
          <w:szCs w:val="22"/>
          <w:lang w:val="es-CR"/>
        </w:rPr>
        <w:t>a</w:t>
      </w:r>
      <w:r w:rsidR="008C5287" w:rsidRPr="00C0791D">
        <w:rPr>
          <w:rFonts w:ascii="Calibri" w:eastAsia="Calibri" w:hAnsi="Calibri" w:cs="Times New Roman"/>
          <w:bCs/>
          <w:sz w:val="22"/>
          <w:szCs w:val="22"/>
          <w:lang w:val="es-CR"/>
        </w:rPr>
        <w:t>rd</w:t>
      </w:r>
      <w:proofErr w:type="spellEnd"/>
      <w:r w:rsidR="00313C0B">
        <w:rPr>
          <w:rFonts w:ascii="Calibri" w:eastAsia="Calibri" w:hAnsi="Calibri" w:cs="Times New Roman"/>
          <w:bCs/>
          <w:sz w:val="22"/>
          <w:szCs w:val="22"/>
          <w:lang w:val="es-CR"/>
        </w:rPr>
        <w:t>”</w:t>
      </w:r>
      <w:r w:rsidR="00C075F6" w:rsidRPr="00C0791D">
        <w:rPr>
          <w:rFonts w:ascii="Calibri" w:eastAsia="Calibri" w:hAnsi="Calibri" w:cs="Times New Roman"/>
          <w:bCs/>
          <w:sz w:val="22"/>
          <w:szCs w:val="22"/>
          <w:lang w:val="es-CR"/>
        </w:rPr>
        <w:t xml:space="preserve"> </w:t>
      </w:r>
      <w:r w:rsidR="00313C0B">
        <w:rPr>
          <w:rFonts w:ascii="Calibri" w:eastAsia="Calibri" w:hAnsi="Calibri" w:cs="Times New Roman"/>
          <w:bCs/>
          <w:sz w:val="22"/>
          <w:szCs w:val="22"/>
          <w:lang w:val="es-CR"/>
        </w:rPr>
        <w:t xml:space="preserve">de Toyota Latinoamérica por </w:t>
      </w:r>
      <w:r>
        <w:rPr>
          <w:rFonts w:ascii="Calibri" w:eastAsia="Calibri" w:hAnsi="Calibri" w:cs="Times New Roman"/>
          <w:bCs/>
          <w:sz w:val="22"/>
          <w:szCs w:val="22"/>
          <w:lang w:val="es-CR"/>
        </w:rPr>
        <w:t xml:space="preserve">sus </w:t>
      </w:r>
      <w:r w:rsidR="00313C0B">
        <w:rPr>
          <w:rFonts w:ascii="Calibri" w:eastAsia="Calibri" w:hAnsi="Calibri" w:cs="Times New Roman"/>
          <w:bCs/>
          <w:sz w:val="22"/>
          <w:szCs w:val="22"/>
          <w:lang w:val="es-CR"/>
        </w:rPr>
        <w:t xml:space="preserve">iniciativas ambientales, </w:t>
      </w:r>
      <w:r w:rsidR="0097475F">
        <w:rPr>
          <w:rFonts w:ascii="Calibri" w:eastAsia="Calibri" w:hAnsi="Calibri" w:cs="Times New Roman"/>
          <w:bCs/>
          <w:sz w:val="22"/>
          <w:szCs w:val="22"/>
          <w:lang w:val="es-CR"/>
        </w:rPr>
        <w:t xml:space="preserve">y </w:t>
      </w:r>
      <w:r w:rsidR="004D472A" w:rsidRPr="00C0791D">
        <w:rPr>
          <w:rFonts w:ascii="Calibri" w:eastAsia="Calibri" w:hAnsi="Calibri" w:cs="Times New Roman"/>
          <w:bCs/>
          <w:sz w:val="22"/>
          <w:szCs w:val="22"/>
          <w:lang w:val="es-CR"/>
        </w:rPr>
        <w:t xml:space="preserve">mantener </w:t>
      </w:r>
      <w:r w:rsidR="003A57CC" w:rsidRPr="00C0791D">
        <w:rPr>
          <w:rFonts w:ascii="Calibri" w:eastAsia="Calibri" w:hAnsi="Calibri" w:cs="Times New Roman"/>
          <w:bCs/>
          <w:sz w:val="22"/>
          <w:szCs w:val="22"/>
          <w:lang w:val="es-CR"/>
        </w:rPr>
        <w:t xml:space="preserve">números de ahorro </w:t>
      </w:r>
      <w:r w:rsidR="005C087F" w:rsidRPr="00C0791D">
        <w:rPr>
          <w:rFonts w:ascii="Calibri" w:eastAsia="Calibri" w:hAnsi="Calibri" w:cs="Times New Roman"/>
          <w:bCs/>
          <w:sz w:val="22"/>
          <w:szCs w:val="22"/>
          <w:lang w:val="es-CR"/>
        </w:rPr>
        <w:t>favora</w:t>
      </w:r>
      <w:r w:rsidR="008450AC" w:rsidRPr="00C0791D">
        <w:rPr>
          <w:rFonts w:ascii="Calibri" w:eastAsia="Calibri" w:hAnsi="Calibri" w:cs="Times New Roman"/>
          <w:bCs/>
          <w:sz w:val="22"/>
          <w:szCs w:val="22"/>
          <w:lang w:val="es-CR"/>
        </w:rPr>
        <w:t>bles</w:t>
      </w:r>
      <w:r>
        <w:rPr>
          <w:rFonts w:ascii="Calibri" w:eastAsia="Calibri" w:hAnsi="Calibri" w:cs="Times New Roman"/>
          <w:bCs/>
          <w:sz w:val="22"/>
          <w:szCs w:val="22"/>
          <w:lang w:val="es-CR"/>
        </w:rPr>
        <w:t xml:space="preserve"> entre las que destaca </w:t>
      </w:r>
      <w:r w:rsidR="006703D2" w:rsidRPr="00C0791D">
        <w:rPr>
          <w:rFonts w:ascii="Calibri" w:eastAsia="Calibri" w:hAnsi="Calibri" w:cs="Times New Roman"/>
          <w:bCs/>
          <w:sz w:val="22"/>
          <w:szCs w:val="22"/>
          <w:lang w:val="es-CR"/>
        </w:rPr>
        <w:t>un 16%</w:t>
      </w:r>
      <w:r w:rsidR="008450AC" w:rsidRPr="00C0791D">
        <w:rPr>
          <w:rFonts w:ascii="Calibri" w:eastAsia="Calibri" w:hAnsi="Calibri" w:cs="Times New Roman"/>
          <w:bCs/>
          <w:sz w:val="22"/>
          <w:szCs w:val="22"/>
          <w:lang w:val="es-CR"/>
        </w:rPr>
        <w:t xml:space="preserve"> menos de </w:t>
      </w:r>
      <w:r>
        <w:rPr>
          <w:rFonts w:ascii="Calibri" w:eastAsia="Calibri" w:hAnsi="Calibri" w:cs="Times New Roman"/>
          <w:bCs/>
          <w:sz w:val="22"/>
          <w:szCs w:val="22"/>
          <w:lang w:val="es-CR"/>
        </w:rPr>
        <w:t xml:space="preserve">consumo </w:t>
      </w:r>
      <w:r w:rsidR="008450AC" w:rsidRPr="00C0791D">
        <w:rPr>
          <w:rFonts w:ascii="Calibri" w:eastAsia="Calibri" w:hAnsi="Calibri" w:cs="Times New Roman"/>
          <w:bCs/>
          <w:sz w:val="22"/>
          <w:szCs w:val="22"/>
          <w:lang w:val="es-CR"/>
        </w:rPr>
        <w:t>el</w:t>
      </w:r>
      <w:r>
        <w:rPr>
          <w:rFonts w:ascii="Calibri" w:eastAsia="Calibri" w:hAnsi="Calibri" w:cs="Times New Roman"/>
          <w:bCs/>
          <w:sz w:val="22"/>
          <w:szCs w:val="22"/>
          <w:lang w:val="es-CR"/>
        </w:rPr>
        <w:t>éctrico, equivalente</w:t>
      </w:r>
      <w:r w:rsidR="008450AC" w:rsidRPr="00C0791D">
        <w:rPr>
          <w:rFonts w:ascii="Calibri" w:eastAsia="Calibri" w:hAnsi="Calibri" w:cs="Times New Roman"/>
          <w:bCs/>
          <w:sz w:val="22"/>
          <w:szCs w:val="22"/>
          <w:lang w:val="es-CR"/>
        </w:rPr>
        <w:t xml:space="preserve"> al </w:t>
      </w:r>
      <w:r>
        <w:rPr>
          <w:rFonts w:ascii="Calibri" w:eastAsia="Calibri" w:hAnsi="Calibri" w:cs="Times New Roman"/>
          <w:bCs/>
          <w:sz w:val="22"/>
          <w:szCs w:val="22"/>
          <w:lang w:val="es-CR"/>
        </w:rPr>
        <w:t>gasto</w:t>
      </w:r>
      <w:r w:rsidR="008450AC" w:rsidRPr="00C0791D">
        <w:rPr>
          <w:rFonts w:ascii="Calibri" w:eastAsia="Calibri" w:hAnsi="Calibri" w:cs="Times New Roman"/>
          <w:bCs/>
          <w:sz w:val="22"/>
          <w:szCs w:val="22"/>
          <w:lang w:val="es-CR"/>
        </w:rPr>
        <w:t xml:space="preserve"> mensual de 1 484 hogares</w:t>
      </w:r>
      <w:r>
        <w:rPr>
          <w:rFonts w:ascii="Calibri" w:eastAsia="Calibri" w:hAnsi="Calibri" w:cs="Times New Roman"/>
          <w:bCs/>
          <w:sz w:val="22"/>
          <w:szCs w:val="22"/>
          <w:lang w:val="es-CR"/>
        </w:rPr>
        <w:t>. También, la disminución de un</w:t>
      </w:r>
      <w:r w:rsidR="008450AC" w:rsidRPr="00C0791D">
        <w:rPr>
          <w:rFonts w:ascii="Calibri" w:eastAsia="Calibri" w:hAnsi="Calibri" w:cs="Times New Roman"/>
          <w:bCs/>
          <w:sz w:val="22"/>
          <w:szCs w:val="22"/>
          <w:lang w:val="es-CR"/>
        </w:rPr>
        <w:t xml:space="preserve"> 12% de </w:t>
      </w:r>
      <w:r>
        <w:rPr>
          <w:rFonts w:ascii="Calibri" w:eastAsia="Calibri" w:hAnsi="Calibri" w:cs="Times New Roman"/>
          <w:bCs/>
          <w:sz w:val="22"/>
          <w:szCs w:val="22"/>
          <w:lang w:val="es-CR"/>
        </w:rPr>
        <w:t xml:space="preserve">lo que se consume en </w:t>
      </w:r>
      <w:r w:rsidR="008450AC" w:rsidRPr="00C0791D">
        <w:rPr>
          <w:rFonts w:ascii="Calibri" w:eastAsia="Calibri" w:hAnsi="Calibri" w:cs="Times New Roman"/>
          <w:bCs/>
          <w:sz w:val="22"/>
          <w:szCs w:val="22"/>
          <w:lang w:val="es-CR"/>
        </w:rPr>
        <w:t xml:space="preserve">agua, </w:t>
      </w:r>
      <w:r>
        <w:rPr>
          <w:rFonts w:ascii="Calibri" w:eastAsia="Calibri" w:hAnsi="Calibri" w:cs="Times New Roman"/>
          <w:bCs/>
          <w:sz w:val="22"/>
          <w:szCs w:val="22"/>
          <w:lang w:val="es-CR"/>
        </w:rPr>
        <w:t xml:space="preserve">lo que se puede representar mediante </w:t>
      </w:r>
      <w:r w:rsidR="008450AC" w:rsidRPr="00C0791D">
        <w:rPr>
          <w:rFonts w:ascii="Calibri" w:eastAsia="Calibri" w:hAnsi="Calibri" w:cs="Times New Roman"/>
          <w:bCs/>
          <w:sz w:val="22"/>
          <w:szCs w:val="22"/>
          <w:lang w:val="es-CR"/>
        </w:rPr>
        <w:t xml:space="preserve">una botella de un litro </w:t>
      </w:r>
      <w:r>
        <w:rPr>
          <w:rFonts w:ascii="Calibri" w:eastAsia="Calibri" w:hAnsi="Calibri" w:cs="Times New Roman"/>
          <w:bCs/>
          <w:sz w:val="22"/>
          <w:szCs w:val="22"/>
          <w:lang w:val="es-CR"/>
        </w:rPr>
        <w:t xml:space="preserve">de agua por </w:t>
      </w:r>
      <w:r w:rsidR="008450AC" w:rsidRPr="00C0791D">
        <w:rPr>
          <w:rFonts w:ascii="Calibri" w:eastAsia="Calibri" w:hAnsi="Calibri" w:cs="Times New Roman"/>
          <w:bCs/>
          <w:sz w:val="22"/>
          <w:szCs w:val="22"/>
          <w:lang w:val="es-CR"/>
        </w:rPr>
        <w:t>cada costarricense</w:t>
      </w:r>
      <w:r w:rsidR="007B39D0">
        <w:rPr>
          <w:rFonts w:ascii="Calibri" w:eastAsia="Calibri" w:hAnsi="Calibri" w:cs="Times New Roman"/>
          <w:bCs/>
          <w:sz w:val="22"/>
          <w:szCs w:val="22"/>
          <w:lang w:val="es-CR"/>
        </w:rPr>
        <w:t>.</w:t>
      </w:r>
    </w:p>
    <w:p w14:paraId="271BE90B" w14:textId="77C37281" w:rsidR="00572574" w:rsidRDefault="00B16DB8" w:rsidP="00B16DB8">
      <w:pPr>
        <w:spacing w:after="160" w:line="259" w:lineRule="auto"/>
        <w:jc w:val="both"/>
        <w:rPr>
          <w:rFonts w:ascii="Calibri" w:eastAsia="Calibri" w:hAnsi="Calibri" w:cs="Times New Roman"/>
          <w:bCs/>
          <w:sz w:val="22"/>
          <w:szCs w:val="22"/>
          <w:lang w:val="es-CR"/>
        </w:rPr>
      </w:pPr>
      <w:r w:rsidRPr="00B16DB8">
        <w:rPr>
          <w:rFonts w:ascii="Calibri" w:eastAsia="Calibri" w:hAnsi="Calibri" w:cs="Times New Roman"/>
          <w:bCs/>
          <w:sz w:val="22"/>
          <w:szCs w:val="22"/>
          <w:lang w:val="es-CR"/>
        </w:rPr>
        <w:t xml:space="preserve">Bajo esta premisa, </w:t>
      </w:r>
      <w:r w:rsidR="00426259">
        <w:rPr>
          <w:rFonts w:ascii="Calibri" w:eastAsia="Calibri" w:hAnsi="Calibri" w:cs="Times New Roman"/>
          <w:bCs/>
          <w:sz w:val="22"/>
          <w:szCs w:val="22"/>
          <w:lang w:val="es-CR"/>
        </w:rPr>
        <w:t>el líder de la industria de la movilidad en Costa Rica</w:t>
      </w:r>
      <w:r w:rsidRPr="00B16DB8">
        <w:rPr>
          <w:rFonts w:ascii="Calibri" w:eastAsia="Calibri" w:hAnsi="Calibri" w:cs="Times New Roman"/>
          <w:bCs/>
          <w:sz w:val="22"/>
          <w:szCs w:val="22"/>
          <w:lang w:val="es-CR"/>
        </w:rPr>
        <w:t xml:space="preserve"> promueve una relación ganar – ganar con sus principales públicos de interés para inspirar a los diferentes actores de la sociedad y así contribuir con una transformación positiva.</w:t>
      </w:r>
    </w:p>
    <w:p w14:paraId="163F3875" w14:textId="1CA4EE9D" w:rsidR="002D1D82" w:rsidRDefault="00572574" w:rsidP="00B16DB8">
      <w:pPr>
        <w:spacing w:after="160" w:line="259" w:lineRule="auto"/>
        <w:jc w:val="both"/>
        <w:rPr>
          <w:rFonts w:ascii="Calibri" w:eastAsia="Calibri" w:hAnsi="Calibri" w:cs="Times New Roman"/>
          <w:bCs/>
          <w:i/>
          <w:iCs/>
          <w:sz w:val="22"/>
          <w:szCs w:val="22"/>
          <w:lang w:val="es-CR"/>
        </w:rPr>
      </w:pPr>
      <w:r w:rsidRPr="002D1D82">
        <w:rPr>
          <w:rFonts w:ascii="Calibri" w:eastAsia="Calibri" w:hAnsi="Calibri" w:cs="Times New Roman"/>
          <w:bCs/>
          <w:i/>
          <w:iCs/>
          <w:sz w:val="22"/>
          <w:szCs w:val="22"/>
          <w:lang w:val="es-CR"/>
        </w:rPr>
        <w:t>“Estamos convencidos</w:t>
      </w:r>
      <w:r w:rsidR="00426259">
        <w:rPr>
          <w:rFonts w:ascii="Calibri" w:eastAsia="Calibri" w:hAnsi="Calibri" w:cs="Times New Roman"/>
          <w:bCs/>
          <w:i/>
          <w:iCs/>
          <w:sz w:val="22"/>
          <w:szCs w:val="22"/>
          <w:lang w:val="es-CR"/>
        </w:rPr>
        <w:t xml:space="preserve"> que,</w:t>
      </w:r>
      <w:r w:rsidRPr="002D1D82">
        <w:rPr>
          <w:rFonts w:ascii="Calibri" w:eastAsia="Calibri" w:hAnsi="Calibri" w:cs="Times New Roman"/>
          <w:bCs/>
          <w:i/>
          <w:iCs/>
          <w:sz w:val="22"/>
          <w:szCs w:val="22"/>
          <w:lang w:val="es-CR"/>
        </w:rPr>
        <w:t xml:space="preserve"> con las experiencias adquiridas debemos reforza</w:t>
      </w:r>
      <w:r w:rsidR="00497493" w:rsidRPr="002D1D82">
        <w:rPr>
          <w:rFonts w:ascii="Calibri" w:eastAsia="Calibri" w:hAnsi="Calibri" w:cs="Times New Roman"/>
          <w:bCs/>
          <w:i/>
          <w:iCs/>
          <w:sz w:val="22"/>
          <w:szCs w:val="22"/>
          <w:lang w:val="es-CR"/>
        </w:rPr>
        <w:t xml:space="preserve">r los encadenamientos con los diferentes </w:t>
      </w:r>
      <w:r w:rsidR="00B16DB8" w:rsidRPr="002D1D82">
        <w:rPr>
          <w:rFonts w:ascii="Calibri" w:eastAsia="Calibri" w:hAnsi="Calibri" w:cs="Times New Roman"/>
          <w:bCs/>
          <w:i/>
          <w:iCs/>
          <w:sz w:val="22"/>
          <w:szCs w:val="22"/>
          <w:lang w:val="es-CR"/>
        </w:rPr>
        <w:t>sectores, incluido lo público y lo privado, así como la sociedad civil</w:t>
      </w:r>
      <w:r w:rsidR="002A3224" w:rsidRPr="002D1D82">
        <w:rPr>
          <w:rFonts w:ascii="Calibri" w:eastAsia="Calibri" w:hAnsi="Calibri" w:cs="Times New Roman"/>
          <w:bCs/>
          <w:i/>
          <w:iCs/>
          <w:sz w:val="22"/>
          <w:szCs w:val="22"/>
          <w:lang w:val="es-CR"/>
        </w:rPr>
        <w:t xml:space="preserve">, </w:t>
      </w:r>
      <w:r w:rsidR="0026378A" w:rsidRPr="002D1D82">
        <w:rPr>
          <w:rFonts w:ascii="Calibri" w:eastAsia="Calibri" w:hAnsi="Calibri" w:cs="Times New Roman"/>
          <w:bCs/>
          <w:i/>
          <w:iCs/>
          <w:sz w:val="22"/>
          <w:szCs w:val="22"/>
          <w:lang w:val="es-CR"/>
        </w:rPr>
        <w:t xml:space="preserve">para lograr generar un mayor impacto </w:t>
      </w:r>
      <w:r w:rsidR="00F731D1" w:rsidRPr="002D1D82">
        <w:rPr>
          <w:rFonts w:ascii="Calibri" w:eastAsia="Calibri" w:hAnsi="Calibri" w:cs="Times New Roman"/>
          <w:bCs/>
          <w:i/>
          <w:iCs/>
          <w:sz w:val="22"/>
          <w:szCs w:val="22"/>
          <w:lang w:val="es-CR"/>
        </w:rPr>
        <w:t xml:space="preserve">con </w:t>
      </w:r>
      <w:r w:rsidR="002D1D82" w:rsidRPr="002D1D82">
        <w:rPr>
          <w:rFonts w:ascii="Calibri" w:eastAsia="Calibri" w:hAnsi="Calibri" w:cs="Times New Roman"/>
          <w:bCs/>
          <w:i/>
          <w:iCs/>
          <w:sz w:val="22"/>
          <w:szCs w:val="22"/>
          <w:lang w:val="es-CR"/>
        </w:rPr>
        <w:t xml:space="preserve">el compromiso social, económico y ambiental, </w:t>
      </w:r>
      <w:r w:rsidR="002B666A">
        <w:rPr>
          <w:rFonts w:ascii="Calibri" w:eastAsia="Calibri" w:hAnsi="Calibri" w:cs="Times New Roman"/>
          <w:bCs/>
          <w:i/>
          <w:iCs/>
          <w:sz w:val="22"/>
          <w:szCs w:val="22"/>
          <w:lang w:val="es-CR"/>
        </w:rPr>
        <w:t xml:space="preserve">afirmó </w:t>
      </w:r>
      <w:r w:rsidR="00426259" w:rsidRPr="00426259">
        <w:rPr>
          <w:rFonts w:ascii="Calibri" w:eastAsia="Calibri" w:hAnsi="Calibri" w:cs="Times New Roman"/>
          <w:bCs/>
          <w:sz w:val="22"/>
          <w:szCs w:val="22"/>
          <w:lang w:val="es-CR"/>
        </w:rPr>
        <w:t>Sequeira.</w:t>
      </w:r>
      <w:r w:rsidR="002B666A">
        <w:rPr>
          <w:rFonts w:ascii="Calibri" w:eastAsia="Calibri" w:hAnsi="Calibri" w:cs="Times New Roman"/>
          <w:bCs/>
          <w:i/>
          <w:iCs/>
          <w:sz w:val="22"/>
          <w:szCs w:val="22"/>
          <w:lang w:val="es-CR"/>
        </w:rPr>
        <w:t xml:space="preserve"> </w:t>
      </w:r>
    </w:p>
    <w:p w14:paraId="7E62BB99" w14:textId="501CB6C7" w:rsidR="00EB226E" w:rsidRDefault="00EB226E" w:rsidP="00B16DB8">
      <w:pPr>
        <w:spacing w:after="160" w:line="259" w:lineRule="auto"/>
        <w:jc w:val="both"/>
        <w:rPr>
          <w:rFonts w:ascii="Calibri" w:eastAsia="Calibri" w:hAnsi="Calibri" w:cs="Times New Roman"/>
          <w:bCs/>
          <w:sz w:val="22"/>
          <w:szCs w:val="22"/>
          <w:lang w:val="es-CR"/>
        </w:rPr>
      </w:pPr>
      <w:r w:rsidRPr="00EB226E">
        <w:rPr>
          <w:rFonts w:ascii="Calibri" w:eastAsia="Calibri" w:hAnsi="Calibri" w:cs="Times New Roman"/>
          <w:b/>
          <w:sz w:val="22"/>
          <w:szCs w:val="22"/>
          <w:lang w:val="es-CR"/>
        </w:rPr>
        <w:t>Económica.</w:t>
      </w:r>
      <w:r>
        <w:rPr>
          <w:rFonts w:ascii="Calibri" w:eastAsia="Calibri" w:hAnsi="Calibri" w:cs="Times New Roman"/>
          <w:b/>
          <w:sz w:val="22"/>
          <w:szCs w:val="22"/>
          <w:lang w:val="es-CR"/>
        </w:rPr>
        <w:t xml:space="preserve"> </w:t>
      </w:r>
      <w:r>
        <w:rPr>
          <w:rFonts w:ascii="Calibri" w:eastAsia="Calibri" w:hAnsi="Calibri" w:cs="Times New Roman"/>
          <w:bCs/>
          <w:sz w:val="22"/>
          <w:szCs w:val="22"/>
          <w:lang w:val="es-CR"/>
        </w:rPr>
        <w:t xml:space="preserve">A pesar de lo </w:t>
      </w:r>
      <w:r w:rsidR="00D74A64">
        <w:rPr>
          <w:rFonts w:ascii="Calibri" w:eastAsia="Calibri" w:hAnsi="Calibri" w:cs="Times New Roman"/>
          <w:bCs/>
          <w:sz w:val="22"/>
          <w:szCs w:val="22"/>
          <w:lang w:val="es-CR"/>
        </w:rPr>
        <w:t>retos</w:t>
      </w:r>
      <w:r>
        <w:rPr>
          <w:rFonts w:ascii="Calibri" w:eastAsia="Calibri" w:hAnsi="Calibri" w:cs="Times New Roman"/>
          <w:bCs/>
          <w:sz w:val="22"/>
          <w:szCs w:val="22"/>
          <w:lang w:val="es-CR"/>
        </w:rPr>
        <w:t xml:space="preserve"> de la pandemia, Grupo Purdy mantuvo el liderazgo en ventas de marcas como Toyota y Lexus, esta última en el segmento de lujo. </w:t>
      </w:r>
      <w:r w:rsidR="00283754">
        <w:rPr>
          <w:rFonts w:ascii="Calibri" w:eastAsia="Calibri" w:hAnsi="Calibri" w:cs="Times New Roman"/>
          <w:bCs/>
          <w:sz w:val="22"/>
          <w:szCs w:val="22"/>
          <w:lang w:val="es-CR"/>
        </w:rPr>
        <w:t xml:space="preserve">Mientras que otras en marcas como Ford y Volkswagen mejoró su participación de mercado. </w:t>
      </w:r>
    </w:p>
    <w:p w14:paraId="172828F2" w14:textId="2AA0D6DF" w:rsidR="00EB226E" w:rsidRPr="00EB226E" w:rsidRDefault="00EB226E" w:rsidP="00B16DB8">
      <w:pPr>
        <w:spacing w:after="160" w:line="259" w:lineRule="auto"/>
        <w:jc w:val="both"/>
        <w:rPr>
          <w:rFonts w:ascii="Calibri" w:eastAsia="Calibri" w:hAnsi="Calibri" w:cs="Times New Roman"/>
          <w:bCs/>
          <w:sz w:val="22"/>
          <w:szCs w:val="22"/>
          <w:lang w:val="es-CR"/>
        </w:rPr>
      </w:pPr>
      <w:r>
        <w:rPr>
          <w:rFonts w:ascii="Calibri" w:eastAsia="Calibri" w:hAnsi="Calibri" w:cs="Times New Roman"/>
          <w:bCs/>
          <w:sz w:val="22"/>
          <w:szCs w:val="22"/>
          <w:lang w:val="es-CR"/>
        </w:rPr>
        <w:t xml:space="preserve">También, la empresa no solo supo adaptarse a la situación sanitaria, sino que innovó mediante servicios y productos como Purdy </w:t>
      </w:r>
      <w:proofErr w:type="spellStart"/>
      <w:r>
        <w:rPr>
          <w:rFonts w:ascii="Calibri" w:eastAsia="Calibri" w:hAnsi="Calibri" w:cs="Times New Roman"/>
          <w:bCs/>
          <w:sz w:val="22"/>
          <w:szCs w:val="22"/>
          <w:lang w:val="es-CR"/>
        </w:rPr>
        <w:t>Go</w:t>
      </w:r>
      <w:proofErr w:type="spellEnd"/>
      <w:r>
        <w:rPr>
          <w:rFonts w:ascii="Calibri" w:eastAsia="Calibri" w:hAnsi="Calibri" w:cs="Times New Roman"/>
          <w:bCs/>
          <w:sz w:val="22"/>
          <w:szCs w:val="22"/>
          <w:lang w:val="es-CR"/>
        </w:rPr>
        <w:t xml:space="preserve"> (aplicación para</w:t>
      </w:r>
      <w:r w:rsidR="00283754">
        <w:rPr>
          <w:rFonts w:ascii="Calibri" w:eastAsia="Calibri" w:hAnsi="Calibri" w:cs="Times New Roman"/>
          <w:bCs/>
          <w:sz w:val="22"/>
          <w:szCs w:val="22"/>
          <w:lang w:val="es-CR"/>
        </w:rPr>
        <w:t xml:space="preserve"> conectar servicios postventa con</w:t>
      </w:r>
      <w:r>
        <w:rPr>
          <w:rFonts w:ascii="Calibri" w:eastAsia="Calibri" w:hAnsi="Calibri" w:cs="Times New Roman"/>
          <w:bCs/>
          <w:sz w:val="22"/>
          <w:szCs w:val="22"/>
          <w:lang w:val="es-CR"/>
        </w:rPr>
        <w:t xml:space="preserve"> usuarios de Toyota</w:t>
      </w:r>
      <w:r w:rsidR="00283754">
        <w:rPr>
          <w:rFonts w:ascii="Calibri" w:eastAsia="Calibri" w:hAnsi="Calibri" w:cs="Times New Roman"/>
          <w:bCs/>
          <w:sz w:val="22"/>
          <w:szCs w:val="22"/>
          <w:lang w:val="es-CR"/>
        </w:rPr>
        <w:t xml:space="preserve">), el fortalecimiento de </w:t>
      </w:r>
      <w:proofErr w:type="spellStart"/>
      <w:r w:rsidR="00283754">
        <w:rPr>
          <w:rFonts w:ascii="Calibri" w:eastAsia="Calibri" w:hAnsi="Calibri" w:cs="Times New Roman"/>
          <w:bCs/>
          <w:sz w:val="22"/>
          <w:szCs w:val="22"/>
          <w:lang w:val="es-CR"/>
        </w:rPr>
        <w:t>Kinto</w:t>
      </w:r>
      <w:proofErr w:type="spellEnd"/>
      <w:r w:rsidR="00283754">
        <w:rPr>
          <w:rFonts w:ascii="Calibri" w:eastAsia="Calibri" w:hAnsi="Calibri" w:cs="Times New Roman"/>
          <w:bCs/>
          <w:sz w:val="22"/>
          <w:szCs w:val="22"/>
          <w:lang w:val="es-CR"/>
        </w:rPr>
        <w:t xml:space="preserve"> como la primera plataforma multimodal del país y el lanzamiento del Purdy </w:t>
      </w:r>
      <w:proofErr w:type="spellStart"/>
      <w:r w:rsidR="00283754">
        <w:rPr>
          <w:rFonts w:ascii="Calibri" w:eastAsia="Calibri" w:hAnsi="Calibri" w:cs="Times New Roman"/>
          <w:bCs/>
          <w:sz w:val="22"/>
          <w:szCs w:val="22"/>
          <w:lang w:val="es-CR"/>
        </w:rPr>
        <w:t>Mobility</w:t>
      </w:r>
      <w:proofErr w:type="spellEnd"/>
      <w:r w:rsidR="00283754">
        <w:rPr>
          <w:rFonts w:ascii="Calibri" w:eastAsia="Calibri" w:hAnsi="Calibri" w:cs="Times New Roman"/>
          <w:bCs/>
          <w:sz w:val="22"/>
          <w:szCs w:val="22"/>
          <w:lang w:val="es-CR"/>
        </w:rPr>
        <w:t xml:space="preserve"> </w:t>
      </w:r>
      <w:proofErr w:type="spellStart"/>
      <w:r w:rsidR="00283754">
        <w:rPr>
          <w:rFonts w:ascii="Calibri" w:eastAsia="Calibri" w:hAnsi="Calibri" w:cs="Times New Roman"/>
          <w:bCs/>
          <w:sz w:val="22"/>
          <w:szCs w:val="22"/>
          <w:lang w:val="es-CR"/>
        </w:rPr>
        <w:t>Challenge</w:t>
      </w:r>
      <w:proofErr w:type="spellEnd"/>
      <w:r w:rsidR="00283754">
        <w:rPr>
          <w:rFonts w:ascii="Calibri" w:eastAsia="Calibri" w:hAnsi="Calibri" w:cs="Times New Roman"/>
          <w:bCs/>
          <w:sz w:val="22"/>
          <w:szCs w:val="22"/>
          <w:lang w:val="es-CR"/>
        </w:rPr>
        <w:t xml:space="preserve"> el cual aportaría soluciones de movilidad a los costarricenses mediante el apoyo a emprendedores nacionales. </w:t>
      </w:r>
    </w:p>
    <w:p w14:paraId="2B50AB6D" w14:textId="29451366" w:rsidR="0031010E" w:rsidRDefault="002306D3" w:rsidP="00B16DB8">
      <w:pPr>
        <w:spacing w:after="160" w:line="259" w:lineRule="auto"/>
        <w:jc w:val="both"/>
        <w:rPr>
          <w:rFonts w:ascii="Calibri" w:eastAsia="Calibri" w:hAnsi="Calibri" w:cs="Times New Roman"/>
          <w:bCs/>
          <w:sz w:val="22"/>
          <w:szCs w:val="22"/>
          <w:lang w:val="es-CR"/>
        </w:rPr>
      </w:pPr>
      <w:r>
        <w:rPr>
          <w:rFonts w:ascii="Calibri" w:eastAsia="Calibri" w:hAnsi="Calibri" w:cs="Times New Roman"/>
          <w:bCs/>
          <w:sz w:val="22"/>
          <w:szCs w:val="22"/>
          <w:lang w:val="es-CR"/>
        </w:rPr>
        <w:t xml:space="preserve">El Informe de Sostenibilidad 2020 de Grupo Purdy </w:t>
      </w:r>
      <w:r w:rsidR="00426259">
        <w:rPr>
          <w:rFonts w:ascii="Calibri" w:eastAsia="Calibri" w:hAnsi="Calibri" w:cs="Times New Roman"/>
          <w:bCs/>
          <w:sz w:val="22"/>
          <w:szCs w:val="22"/>
          <w:lang w:val="es-CR"/>
        </w:rPr>
        <w:t>se nutre del</w:t>
      </w:r>
      <w:r w:rsidR="0087148F">
        <w:rPr>
          <w:rFonts w:ascii="Calibri" w:eastAsia="Calibri" w:hAnsi="Calibri" w:cs="Times New Roman"/>
          <w:bCs/>
          <w:sz w:val="22"/>
          <w:szCs w:val="22"/>
          <w:lang w:val="es-CR"/>
        </w:rPr>
        <w:t xml:space="preserve"> impacto</w:t>
      </w:r>
      <w:r w:rsidR="00426259">
        <w:rPr>
          <w:rFonts w:ascii="Calibri" w:eastAsia="Calibri" w:hAnsi="Calibri" w:cs="Times New Roman"/>
          <w:bCs/>
          <w:sz w:val="22"/>
          <w:szCs w:val="22"/>
          <w:lang w:val="es-CR"/>
        </w:rPr>
        <w:t xml:space="preserve"> de </w:t>
      </w:r>
      <w:r w:rsidR="00283754">
        <w:rPr>
          <w:rFonts w:ascii="Calibri" w:eastAsia="Calibri" w:hAnsi="Calibri" w:cs="Times New Roman"/>
          <w:bCs/>
          <w:sz w:val="22"/>
          <w:szCs w:val="22"/>
          <w:lang w:val="es-CR"/>
        </w:rPr>
        <w:t xml:space="preserve">otros </w:t>
      </w:r>
      <w:r w:rsidR="00426259">
        <w:rPr>
          <w:rFonts w:ascii="Calibri" w:eastAsia="Calibri" w:hAnsi="Calibri" w:cs="Times New Roman"/>
          <w:bCs/>
          <w:sz w:val="22"/>
          <w:szCs w:val="22"/>
          <w:lang w:val="es-CR"/>
        </w:rPr>
        <w:t>programas o certificaciones</w:t>
      </w:r>
      <w:r w:rsidR="0087148F">
        <w:rPr>
          <w:rFonts w:ascii="Calibri" w:eastAsia="Calibri" w:hAnsi="Calibri" w:cs="Times New Roman"/>
          <w:bCs/>
          <w:sz w:val="22"/>
          <w:szCs w:val="22"/>
          <w:lang w:val="es-CR"/>
        </w:rPr>
        <w:t xml:space="preserve"> como</w:t>
      </w:r>
      <w:r w:rsidR="003D61D1">
        <w:rPr>
          <w:rFonts w:ascii="Calibri" w:eastAsia="Calibri" w:hAnsi="Calibri" w:cs="Times New Roman"/>
          <w:bCs/>
          <w:sz w:val="22"/>
          <w:szCs w:val="22"/>
          <w:lang w:val="es-CR"/>
        </w:rPr>
        <w:t xml:space="preserve"> Carbono Neutralidad P</w:t>
      </w:r>
      <w:r w:rsidR="00284D0F">
        <w:rPr>
          <w:rFonts w:ascii="Calibri" w:eastAsia="Calibri" w:hAnsi="Calibri" w:cs="Times New Roman"/>
          <w:bCs/>
          <w:sz w:val="22"/>
          <w:szCs w:val="22"/>
          <w:lang w:val="es-CR"/>
        </w:rPr>
        <w:t>lus</w:t>
      </w:r>
      <w:r w:rsidR="00283754">
        <w:rPr>
          <w:rFonts w:ascii="Calibri" w:eastAsia="Calibri" w:hAnsi="Calibri" w:cs="Times New Roman"/>
          <w:bCs/>
          <w:sz w:val="22"/>
          <w:szCs w:val="22"/>
          <w:lang w:val="es-CR"/>
        </w:rPr>
        <w:t xml:space="preserve"> y </w:t>
      </w:r>
      <w:r w:rsidR="0087148F">
        <w:rPr>
          <w:rFonts w:ascii="Calibri" w:eastAsia="Calibri" w:hAnsi="Calibri" w:cs="Times New Roman"/>
          <w:bCs/>
          <w:sz w:val="22"/>
          <w:szCs w:val="22"/>
          <w:lang w:val="es-CR"/>
        </w:rPr>
        <w:t xml:space="preserve">el Purdy </w:t>
      </w:r>
      <w:r w:rsidR="0031010E">
        <w:rPr>
          <w:rFonts w:ascii="Calibri" w:eastAsia="Calibri" w:hAnsi="Calibri" w:cs="Times New Roman"/>
          <w:bCs/>
          <w:sz w:val="22"/>
          <w:szCs w:val="22"/>
          <w:lang w:val="es-CR"/>
        </w:rPr>
        <w:t xml:space="preserve">Drive que </w:t>
      </w:r>
      <w:r w:rsidR="0031010E" w:rsidRPr="0031010E">
        <w:rPr>
          <w:rFonts w:ascii="Calibri" w:eastAsia="Calibri" w:hAnsi="Calibri" w:cs="Times New Roman"/>
          <w:bCs/>
          <w:sz w:val="22"/>
          <w:szCs w:val="22"/>
          <w:lang w:val="es-CR"/>
        </w:rPr>
        <w:t>capacita a los choferes en temas de manejo eficiente</w:t>
      </w:r>
      <w:r w:rsidR="00283754">
        <w:rPr>
          <w:rFonts w:ascii="Calibri" w:eastAsia="Calibri" w:hAnsi="Calibri" w:cs="Times New Roman"/>
          <w:bCs/>
          <w:sz w:val="22"/>
          <w:szCs w:val="22"/>
          <w:lang w:val="es-CR"/>
        </w:rPr>
        <w:t>.</w:t>
      </w:r>
    </w:p>
    <w:p w14:paraId="657B2C98" w14:textId="09BAFEC3" w:rsidR="00367D6C" w:rsidRDefault="00D90FEB" w:rsidP="00B16DB8">
      <w:pPr>
        <w:spacing w:after="160" w:line="259" w:lineRule="auto"/>
        <w:jc w:val="both"/>
        <w:rPr>
          <w:rFonts w:ascii="Calibri" w:eastAsia="Calibri" w:hAnsi="Calibri" w:cs="Times New Roman"/>
          <w:bCs/>
          <w:sz w:val="22"/>
          <w:szCs w:val="22"/>
          <w:lang w:val="es-CR"/>
        </w:rPr>
      </w:pPr>
      <w:r>
        <w:rPr>
          <w:rFonts w:ascii="Calibri" w:eastAsia="Calibri" w:hAnsi="Calibri" w:cs="Times New Roman"/>
          <w:bCs/>
          <w:sz w:val="22"/>
          <w:szCs w:val="22"/>
          <w:lang w:val="es-CR"/>
        </w:rPr>
        <w:t xml:space="preserve">Para conocer </w:t>
      </w:r>
      <w:r w:rsidR="00367D6C">
        <w:rPr>
          <w:rFonts w:ascii="Calibri" w:eastAsia="Calibri" w:hAnsi="Calibri" w:cs="Times New Roman"/>
          <w:bCs/>
          <w:sz w:val="22"/>
          <w:szCs w:val="22"/>
          <w:lang w:val="es-CR"/>
        </w:rPr>
        <w:t>más detalles</w:t>
      </w:r>
      <w:r>
        <w:rPr>
          <w:rFonts w:ascii="Calibri" w:eastAsia="Calibri" w:hAnsi="Calibri" w:cs="Times New Roman"/>
          <w:bCs/>
          <w:sz w:val="22"/>
          <w:szCs w:val="22"/>
          <w:lang w:val="es-CR"/>
        </w:rPr>
        <w:t xml:space="preserve"> de est</w:t>
      </w:r>
      <w:r w:rsidR="00426259">
        <w:rPr>
          <w:rFonts w:ascii="Calibri" w:eastAsia="Calibri" w:hAnsi="Calibri" w:cs="Times New Roman"/>
          <w:bCs/>
          <w:sz w:val="22"/>
          <w:szCs w:val="22"/>
          <w:lang w:val="es-CR"/>
        </w:rPr>
        <w:t>as iniciativas y del</w:t>
      </w:r>
      <w:r w:rsidR="00367D6C">
        <w:rPr>
          <w:rFonts w:ascii="Calibri" w:eastAsia="Calibri" w:hAnsi="Calibri" w:cs="Times New Roman"/>
          <w:bCs/>
          <w:sz w:val="22"/>
          <w:szCs w:val="22"/>
          <w:lang w:val="es-CR"/>
        </w:rPr>
        <w:t xml:space="preserve"> Informe de Sostenibilidad 2020 de Grupo Purdy</w:t>
      </w:r>
      <w:r w:rsidR="004356BB">
        <w:rPr>
          <w:rFonts w:ascii="Calibri" w:eastAsia="Calibri" w:hAnsi="Calibri" w:cs="Times New Roman"/>
          <w:bCs/>
          <w:sz w:val="22"/>
          <w:szCs w:val="22"/>
          <w:lang w:val="es-CR"/>
        </w:rPr>
        <w:t xml:space="preserve"> </w:t>
      </w:r>
      <w:r w:rsidR="00426259">
        <w:rPr>
          <w:rFonts w:ascii="Calibri" w:eastAsia="Calibri" w:hAnsi="Calibri" w:cs="Times New Roman"/>
          <w:bCs/>
          <w:sz w:val="22"/>
          <w:szCs w:val="22"/>
          <w:lang w:val="es-CR"/>
        </w:rPr>
        <w:t xml:space="preserve">los interesados pueden visitar: </w:t>
      </w:r>
      <w:hyperlink r:id="rId8" w:history="1">
        <w:r w:rsidR="00997E1E" w:rsidRPr="0089075F">
          <w:rPr>
            <w:rStyle w:val="Hipervnculo"/>
            <w:rFonts w:ascii="Calibri" w:eastAsia="Calibri" w:hAnsi="Calibri" w:cs="Times New Roman"/>
            <w:bCs/>
            <w:sz w:val="22"/>
            <w:szCs w:val="22"/>
            <w:lang w:val="es-CR"/>
          </w:rPr>
          <w:t>https://www.grupopurdy.com/es/Sostenibilidad/</w:t>
        </w:r>
      </w:hyperlink>
    </w:p>
    <w:p w14:paraId="572FD84E" w14:textId="77777777" w:rsidR="00997E1E" w:rsidRDefault="00997E1E" w:rsidP="00B16DB8">
      <w:pPr>
        <w:spacing w:after="160" w:line="259" w:lineRule="auto"/>
        <w:jc w:val="both"/>
        <w:rPr>
          <w:rFonts w:ascii="Calibri" w:eastAsia="Calibri" w:hAnsi="Calibri" w:cs="Times New Roman"/>
          <w:bCs/>
          <w:sz w:val="22"/>
          <w:szCs w:val="22"/>
          <w:lang w:val="es-CR"/>
        </w:rPr>
      </w:pPr>
    </w:p>
    <w:p w14:paraId="6E47DC64" w14:textId="77777777" w:rsidR="00D73814" w:rsidRPr="00D73814" w:rsidRDefault="00D73814" w:rsidP="00D73814">
      <w:pPr>
        <w:spacing w:after="160" w:line="259" w:lineRule="auto"/>
        <w:jc w:val="both"/>
        <w:rPr>
          <w:rFonts w:ascii="Calibri" w:eastAsia="Calibri" w:hAnsi="Calibri" w:cs="Times New Roman"/>
          <w:b/>
          <w:bCs/>
          <w:sz w:val="22"/>
          <w:szCs w:val="22"/>
          <w:lang w:val="es-CR"/>
        </w:rPr>
      </w:pPr>
      <w:r w:rsidRPr="00D73814">
        <w:rPr>
          <w:rFonts w:ascii="Calibri" w:eastAsia="Calibri" w:hAnsi="Calibri" w:cs="Times New Roman"/>
          <w:b/>
          <w:bCs/>
          <w:sz w:val="22"/>
          <w:szCs w:val="22"/>
          <w:lang w:val="es-CR"/>
        </w:rPr>
        <w:t>Acerca del Grupo Purdy</w:t>
      </w:r>
    </w:p>
    <w:p w14:paraId="55DECFF4" w14:textId="77777777" w:rsidR="00D73814" w:rsidRPr="00D73814" w:rsidRDefault="00D73814" w:rsidP="00D73814">
      <w:pPr>
        <w:spacing w:after="160" w:line="259" w:lineRule="auto"/>
        <w:jc w:val="both"/>
        <w:rPr>
          <w:rFonts w:ascii="Arial" w:eastAsia="Calibri" w:hAnsi="Arial" w:cs="Arial"/>
          <w:sz w:val="16"/>
          <w:szCs w:val="16"/>
          <w:lang w:val="es-CR"/>
        </w:rPr>
      </w:pPr>
      <w:r w:rsidRPr="00D73814">
        <w:rPr>
          <w:rFonts w:ascii="Arial" w:eastAsia="Calibri" w:hAnsi="Arial" w:cs="Arial"/>
          <w:sz w:val="16"/>
          <w:szCs w:val="16"/>
          <w:lang w:val="es-CR"/>
        </w:rPr>
        <w:t>Grupo Purdy es un grupo empresarial dedicado a brindar soluciones de movilidad confiable y sostenible. Fue fundada el 7 de enero de 1957 y desde sus inicios, la organización se ha enfocado en implementar procesos innovadores y tecnológicos. Es una de las empresas costarricenses que cuenta con un GUINNESS WORLD RECORDS™. Tiene más de diez años de integrar estrategias de Responsabilidad Social Empresarial y planes de Sostenibilidad dentro de la visión del negocio, siendo la única empresa automotriz certificada con la marca país Esencial Costa Rica. Adicional, fue la primera empresa automotriz certificada Carbono Neutral Plus en Latinoamérica y la única empresa Carbono Neutral Plus en Costa Rica que cuenta con sumidero propio.</w:t>
      </w:r>
    </w:p>
    <w:p w14:paraId="5FDCA592" w14:textId="77777777" w:rsidR="00D73814" w:rsidRPr="00D73814" w:rsidRDefault="00D73814" w:rsidP="00D73814">
      <w:pPr>
        <w:jc w:val="both"/>
        <w:rPr>
          <w:rFonts w:ascii="Calibri" w:eastAsia="Calibri" w:hAnsi="Calibri" w:cs="Times New Roman"/>
          <w:i/>
          <w:iCs/>
          <w:sz w:val="22"/>
          <w:szCs w:val="22"/>
          <w:lang w:val="es-CR"/>
        </w:rPr>
      </w:pPr>
      <w:r w:rsidRPr="00D73814">
        <w:rPr>
          <w:rFonts w:ascii="Calibri" w:eastAsia="Calibri" w:hAnsi="Calibri" w:cs="Times New Roman"/>
          <w:i/>
          <w:iCs/>
          <w:sz w:val="22"/>
          <w:szCs w:val="22"/>
          <w:lang w:val="es-CR"/>
        </w:rPr>
        <w:t xml:space="preserve">Para más información comunicarse en CCK Centroamérica 2296 2722 con: </w:t>
      </w:r>
    </w:p>
    <w:p w14:paraId="2EC8BB64" w14:textId="77777777" w:rsidR="00D73814" w:rsidRPr="00D73814" w:rsidRDefault="00D73814" w:rsidP="00D73814">
      <w:pPr>
        <w:jc w:val="both"/>
        <w:rPr>
          <w:rFonts w:ascii="Calibri" w:eastAsia="Calibri" w:hAnsi="Calibri" w:cs="Times New Roman"/>
          <w:i/>
          <w:iCs/>
          <w:sz w:val="22"/>
          <w:szCs w:val="22"/>
          <w:lang w:val="es-CR"/>
        </w:rPr>
      </w:pPr>
      <w:r w:rsidRPr="00D73814">
        <w:rPr>
          <w:rFonts w:ascii="Calibri" w:eastAsia="Calibri" w:hAnsi="Calibri" w:cs="Times New Roman"/>
          <w:i/>
          <w:iCs/>
          <w:sz w:val="22"/>
          <w:szCs w:val="22"/>
          <w:lang w:val="es-CR"/>
        </w:rPr>
        <w:t xml:space="preserve">Fernando Jiménez: 8840 3764, </w:t>
      </w:r>
      <w:hyperlink r:id="rId9" w:history="1">
        <w:r w:rsidRPr="00D73814">
          <w:rPr>
            <w:rFonts w:ascii="Calibri" w:eastAsia="Calibri" w:hAnsi="Calibri" w:cs="Times New Roman"/>
            <w:i/>
            <w:iCs/>
            <w:color w:val="0563C1"/>
            <w:sz w:val="22"/>
            <w:szCs w:val="22"/>
            <w:u w:val="single"/>
            <w:lang w:val="es-CR"/>
          </w:rPr>
          <w:t>lfjimenez@cckcentroamerica.com</w:t>
        </w:r>
      </w:hyperlink>
    </w:p>
    <w:p w14:paraId="65C9ADA3" w14:textId="77777777" w:rsidR="00D73814" w:rsidRPr="00D73814" w:rsidRDefault="00D73814" w:rsidP="00D73814">
      <w:pPr>
        <w:jc w:val="both"/>
        <w:rPr>
          <w:rFonts w:ascii="Calibri" w:eastAsia="Calibri" w:hAnsi="Calibri" w:cs="Times New Roman"/>
          <w:i/>
          <w:iCs/>
          <w:sz w:val="22"/>
          <w:szCs w:val="22"/>
          <w:lang w:val="es-CR"/>
        </w:rPr>
      </w:pPr>
      <w:r w:rsidRPr="00D73814">
        <w:rPr>
          <w:rFonts w:ascii="Calibri" w:eastAsia="Calibri" w:hAnsi="Calibri" w:cs="Times New Roman"/>
          <w:i/>
          <w:iCs/>
          <w:sz w:val="22"/>
          <w:szCs w:val="22"/>
          <w:lang w:val="es-CR"/>
        </w:rPr>
        <w:t xml:space="preserve"> </w:t>
      </w:r>
    </w:p>
    <w:p w14:paraId="05173CE8" w14:textId="77777777" w:rsidR="00D73814" w:rsidRPr="00D73814" w:rsidRDefault="00D73814" w:rsidP="00D73814">
      <w:pPr>
        <w:spacing w:after="160" w:line="259" w:lineRule="auto"/>
        <w:jc w:val="both"/>
        <w:rPr>
          <w:rFonts w:ascii="Calibri" w:eastAsia="Calibri" w:hAnsi="Calibri" w:cs="Times New Roman"/>
          <w:sz w:val="22"/>
          <w:szCs w:val="22"/>
          <w:lang w:val="es-CR"/>
        </w:rPr>
      </w:pPr>
    </w:p>
    <w:p w14:paraId="678838F7" w14:textId="77777777" w:rsidR="00D73814" w:rsidRPr="00D73814" w:rsidRDefault="00D73814" w:rsidP="00D73814">
      <w:pPr>
        <w:spacing w:after="160" w:line="259" w:lineRule="auto"/>
        <w:jc w:val="both"/>
        <w:rPr>
          <w:rFonts w:ascii="Calibri" w:eastAsia="Calibri" w:hAnsi="Calibri" w:cs="Times New Roman"/>
          <w:sz w:val="22"/>
          <w:szCs w:val="22"/>
          <w:lang w:val="es-CR"/>
        </w:rPr>
      </w:pPr>
    </w:p>
    <w:p w14:paraId="419941B9" w14:textId="77777777" w:rsidR="002B22E8" w:rsidRDefault="002B22E8"/>
    <w:sectPr w:rsidR="002B22E8" w:rsidSect="00D6063F">
      <w:headerReference w:type="default" r:id="rId10"/>
      <w:pgSz w:w="12240" w:h="15840"/>
      <w:pgMar w:top="1440" w:right="1440" w:bottom="1440" w:left="1440" w:header="708"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FA10" w14:textId="77777777" w:rsidR="00F46AEF" w:rsidRDefault="00F46AEF" w:rsidP="00D6063F">
      <w:r>
        <w:separator/>
      </w:r>
    </w:p>
  </w:endnote>
  <w:endnote w:type="continuationSeparator" w:id="0">
    <w:p w14:paraId="0F85E843" w14:textId="77777777" w:rsidR="00F46AEF" w:rsidRDefault="00F46AEF" w:rsidP="00D6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2CD3" w14:textId="77777777" w:rsidR="00F46AEF" w:rsidRDefault="00F46AEF" w:rsidP="00D6063F">
      <w:r>
        <w:separator/>
      </w:r>
    </w:p>
  </w:footnote>
  <w:footnote w:type="continuationSeparator" w:id="0">
    <w:p w14:paraId="0C9D4F93" w14:textId="77777777" w:rsidR="00F46AEF" w:rsidRDefault="00F46AEF" w:rsidP="00D60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19DD" w14:textId="75F6A873" w:rsidR="002B22E8" w:rsidRDefault="002B22E8">
    <w:pPr>
      <w:pStyle w:val="Encabezado"/>
    </w:pPr>
    <w:r>
      <w:rPr>
        <w:noProof/>
      </w:rPr>
      <w:drawing>
        <wp:anchor distT="0" distB="0" distL="114300" distR="114300" simplePos="0" relativeHeight="251658240" behindDoc="1" locked="0" layoutInCell="1" allowOverlap="1" wp14:anchorId="5C624E49" wp14:editId="6A2867B3">
          <wp:simplePos x="0" y="0"/>
          <wp:positionH relativeFrom="column">
            <wp:posOffset>-914400</wp:posOffset>
          </wp:positionH>
          <wp:positionV relativeFrom="paragraph">
            <wp:posOffset>-458047</wp:posOffset>
          </wp:positionV>
          <wp:extent cx="7763933" cy="15223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63933" cy="15223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A5E86"/>
    <w:multiLevelType w:val="hybridMultilevel"/>
    <w:tmpl w:val="E7D6AFF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3F"/>
    <w:rsid w:val="00025FC4"/>
    <w:rsid w:val="00030005"/>
    <w:rsid w:val="000D216E"/>
    <w:rsid w:val="000E5639"/>
    <w:rsid w:val="000E6A77"/>
    <w:rsid w:val="000F3251"/>
    <w:rsid w:val="000F5084"/>
    <w:rsid w:val="00111881"/>
    <w:rsid w:val="00121058"/>
    <w:rsid w:val="00134036"/>
    <w:rsid w:val="0013486B"/>
    <w:rsid w:val="001563BA"/>
    <w:rsid w:val="00165627"/>
    <w:rsid w:val="001967FA"/>
    <w:rsid w:val="001A02C1"/>
    <w:rsid w:val="001B15D1"/>
    <w:rsid w:val="002209B8"/>
    <w:rsid w:val="002306D3"/>
    <w:rsid w:val="0024747D"/>
    <w:rsid w:val="00262CC7"/>
    <w:rsid w:val="0026378A"/>
    <w:rsid w:val="00276B1B"/>
    <w:rsid w:val="00283754"/>
    <w:rsid w:val="00284D0F"/>
    <w:rsid w:val="002A3224"/>
    <w:rsid w:val="002A6B64"/>
    <w:rsid w:val="002B22E8"/>
    <w:rsid w:val="002B666A"/>
    <w:rsid w:val="002C4013"/>
    <w:rsid w:val="002D1D82"/>
    <w:rsid w:val="002E1AF9"/>
    <w:rsid w:val="0031010E"/>
    <w:rsid w:val="00313C0B"/>
    <w:rsid w:val="003200BE"/>
    <w:rsid w:val="00322F97"/>
    <w:rsid w:val="00337AD9"/>
    <w:rsid w:val="00367D6C"/>
    <w:rsid w:val="0038031E"/>
    <w:rsid w:val="00387465"/>
    <w:rsid w:val="003A0196"/>
    <w:rsid w:val="003A57CC"/>
    <w:rsid w:val="003B6B23"/>
    <w:rsid w:val="003D61D1"/>
    <w:rsid w:val="0042596E"/>
    <w:rsid w:val="00426259"/>
    <w:rsid w:val="00432FEC"/>
    <w:rsid w:val="004356BB"/>
    <w:rsid w:val="00436EF0"/>
    <w:rsid w:val="00477088"/>
    <w:rsid w:val="00492AFB"/>
    <w:rsid w:val="00497493"/>
    <w:rsid w:val="0049796E"/>
    <w:rsid w:val="00497984"/>
    <w:rsid w:val="004B75D5"/>
    <w:rsid w:val="004D472A"/>
    <w:rsid w:val="004E2CDB"/>
    <w:rsid w:val="004E7DB1"/>
    <w:rsid w:val="00501370"/>
    <w:rsid w:val="00530004"/>
    <w:rsid w:val="0057219D"/>
    <w:rsid w:val="00572574"/>
    <w:rsid w:val="00583E92"/>
    <w:rsid w:val="00590038"/>
    <w:rsid w:val="005C087F"/>
    <w:rsid w:val="005D66D1"/>
    <w:rsid w:val="005E2108"/>
    <w:rsid w:val="005E419C"/>
    <w:rsid w:val="005F282C"/>
    <w:rsid w:val="0061595E"/>
    <w:rsid w:val="00637211"/>
    <w:rsid w:val="00652E1D"/>
    <w:rsid w:val="0066126D"/>
    <w:rsid w:val="006703D2"/>
    <w:rsid w:val="00674C35"/>
    <w:rsid w:val="00695F90"/>
    <w:rsid w:val="006A44B2"/>
    <w:rsid w:val="006B58FA"/>
    <w:rsid w:val="006C1569"/>
    <w:rsid w:val="006F082E"/>
    <w:rsid w:val="006F6626"/>
    <w:rsid w:val="00710FE4"/>
    <w:rsid w:val="00712AE7"/>
    <w:rsid w:val="00724B53"/>
    <w:rsid w:val="00726620"/>
    <w:rsid w:val="00747F0B"/>
    <w:rsid w:val="00752041"/>
    <w:rsid w:val="007703B7"/>
    <w:rsid w:val="007902B7"/>
    <w:rsid w:val="00791E43"/>
    <w:rsid w:val="007A3166"/>
    <w:rsid w:val="007A5FC8"/>
    <w:rsid w:val="007A65D4"/>
    <w:rsid w:val="007B39D0"/>
    <w:rsid w:val="007D3792"/>
    <w:rsid w:val="007F1750"/>
    <w:rsid w:val="007F2979"/>
    <w:rsid w:val="00837016"/>
    <w:rsid w:val="008450AC"/>
    <w:rsid w:val="00861494"/>
    <w:rsid w:val="0087148F"/>
    <w:rsid w:val="00884BF7"/>
    <w:rsid w:val="00886966"/>
    <w:rsid w:val="00896F53"/>
    <w:rsid w:val="008A790B"/>
    <w:rsid w:val="008C5287"/>
    <w:rsid w:val="00906A0E"/>
    <w:rsid w:val="0091169C"/>
    <w:rsid w:val="00926559"/>
    <w:rsid w:val="00954513"/>
    <w:rsid w:val="009625E6"/>
    <w:rsid w:val="00963AED"/>
    <w:rsid w:val="0097036C"/>
    <w:rsid w:val="0097475F"/>
    <w:rsid w:val="00983172"/>
    <w:rsid w:val="00993FE0"/>
    <w:rsid w:val="00997E1E"/>
    <w:rsid w:val="009B03E7"/>
    <w:rsid w:val="009E58F1"/>
    <w:rsid w:val="00A05232"/>
    <w:rsid w:val="00A27100"/>
    <w:rsid w:val="00A530C4"/>
    <w:rsid w:val="00A61A15"/>
    <w:rsid w:val="00A72839"/>
    <w:rsid w:val="00A75CA7"/>
    <w:rsid w:val="00A839FD"/>
    <w:rsid w:val="00AB22C0"/>
    <w:rsid w:val="00AB6C76"/>
    <w:rsid w:val="00AD2071"/>
    <w:rsid w:val="00AF13B6"/>
    <w:rsid w:val="00B16DB8"/>
    <w:rsid w:val="00B27C7E"/>
    <w:rsid w:val="00B339C6"/>
    <w:rsid w:val="00B451B7"/>
    <w:rsid w:val="00B51F66"/>
    <w:rsid w:val="00B53A7C"/>
    <w:rsid w:val="00B74609"/>
    <w:rsid w:val="00B97637"/>
    <w:rsid w:val="00BC1E76"/>
    <w:rsid w:val="00BF7D3E"/>
    <w:rsid w:val="00C00365"/>
    <w:rsid w:val="00C075F6"/>
    <w:rsid w:val="00C0791D"/>
    <w:rsid w:val="00C24134"/>
    <w:rsid w:val="00C40FED"/>
    <w:rsid w:val="00C4474B"/>
    <w:rsid w:val="00C75050"/>
    <w:rsid w:val="00C85CAE"/>
    <w:rsid w:val="00CA3E58"/>
    <w:rsid w:val="00CA4479"/>
    <w:rsid w:val="00CC6C66"/>
    <w:rsid w:val="00CD5349"/>
    <w:rsid w:val="00D04D2F"/>
    <w:rsid w:val="00D078BF"/>
    <w:rsid w:val="00D10181"/>
    <w:rsid w:val="00D14334"/>
    <w:rsid w:val="00D14CF9"/>
    <w:rsid w:val="00D30F52"/>
    <w:rsid w:val="00D50846"/>
    <w:rsid w:val="00D6063F"/>
    <w:rsid w:val="00D73814"/>
    <w:rsid w:val="00D74A64"/>
    <w:rsid w:val="00D76133"/>
    <w:rsid w:val="00D90FEB"/>
    <w:rsid w:val="00E22095"/>
    <w:rsid w:val="00E70E55"/>
    <w:rsid w:val="00E83F90"/>
    <w:rsid w:val="00E85BE6"/>
    <w:rsid w:val="00EB226E"/>
    <w:rsid w:val="00EC26BD"/>
    <w:rsid w:val="00EE6DEB"/>
    <w:rsid w:val="00F03536"/>
    <w:rsid w:val="00F15413"/>
    <w:rsid w:val="00F37E2B"/>
    <w:rsid w:val="00F46AEF"/>
    <w:rsid w:val="00F549E7"/>
    <w:rsid w:val="00F60F5F"/>
    <w:rsid w:val="00F64599"/>
    <w:rsid w:val="00F72E11"/>
    <w:rsid w:val="00F731D1"/>
    <w:rsid w:val="00F74677"/>
    <w:rsid w:val="00F82C6C"/>
    <w:rsid w:val="00F900D4"/>
    <w:rsid w:val="00F95B38"/>
    <w:rsid w:val="00FA44AE"/>
    <w:rsid w:val="00FC79AA"/>
    <w:rsid w:val="00FD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77AB3"/>
  <w15:chartTrackingRefBased/>
  <w15:docId w15:val="{D5553271-37AE-564A-BF7F-CAC39795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63F"/>
    <w:pPr>
      <w:tabs>
        <w:tab w:val="center" w:pos="4680"/>
        <w:tab w:val="right" w:pos="9360"/>
      </w:tabs>
    </w:pPr>
  </w:style>
  <w:style w:type="character" w:customStyle="1" w:styleId="EncabezadoCar">
    <w:name w:val="Encabezado Car"/>
    <w:basedOn w:val="Fuentedeprrafopredeter"/>
    <w:link w:val="Encabezado"/>
    <w:uiPriority w:val="99"/>
    <w:rsid w:val="00D6063F"/>
  </w:style>
  <w:style w:type="paragraph" w:styleId="Piedepgina">
    <w:name w:val="footer"/>
    <w:basedOn w:val="Normal"/>
    <w:link w:val="PiedepginaCar"/>
    <w:uiPriority w:val="99"/>
    <w:unhideWhenUsed/>
    <w:rsid w:val="00D6063F"/>
    <w:pPr>
      <w:tabs>
        <w:tab w:val="center" w:pos="4680"/>
        <w:tab w:val="right" w:pos="9360"/>
      </w:tabs>
    </w:pPr>
  </w:style>
  <w:style w:type="character" w:customStyle="1" w:styleId="PiedepginaCar">
    <w:name w:val="Pie de página Car"/>
    <w:basedOn w:val="Fuentedeprrafopredeter"/>
    <w:link w:val="Piedepgina"/>
    <w:uiPriority w:val="99"/>
    <w:rsid w:val="00D6063F"/>
  </w:style>
  <w:style w:type="paragraph" w:styleId="Prrafodelista">
    <w:name w:val="List Paragraph"/>
    <w:basedOn w:val="Normal"/>
    <w:uiPriority w:val="34"/>
    <w:qFormat/>
    <w:rsid w:val="009B03E7"/>
    <w:pPr>
      <w:ind w:left="720"/>
      <w:contextualSpacing/>
    </w:pPr>
  </w:style>
  <w:style w:type="paragraph" w:styleId="NormalWeb">
    <w:name w:val="Normal (Web)"/>
    <w:basedOn w:val="Normal"/>
    <w:uiPriority w:val="99"/>
    <w:unhideWhenUsed/>
    <w:rsid w:val="003200BE"/>
    <w:pPr>
      <w:spacing w:before="100" w:beforeAutospacing="1" w:after="100" w:afterAutospacing="1"/>
    </w:pPr>
    <w:rPr>
      <w:rFonts w:ascii="Times New Roman" w:eastAsia="Times New Roman" w:hAnsi="Times New Roman" w:cs="Times New Roman"/>
      <w:lang w:val="es-CR" w:eastAsia="es-CR"/>
    </w:rPr>
  </w:style>
  <w:style w:type="character" w:styleId="Hipervnculo">
    <w:name w:val="Hyperlink"/>
    <w:basedOn w:val="Fuentedeprrafopredeter"/>
    <w:uiPriority w:val="99"/>
    <w:unhideWhenUsed/>
    <w:rsid w:val="00997E1E"/>
    <w:rPr>
      <w:color w:val="0563C1" w:themeColor="hyperlink"/>
      <w:u w:val="single"/>
    </w:rPr>
  </w:style>
  <w:style w:type="character" w:styleId="Mencinsinresolver">
    <w:name w:val="Unresolved Mention"/>
    <w:basedOn w:val="Fuentedeprrafopredeter"/>
    <w:uiPriority w:val="99"/>
    <w:semiHidden/>
    <w:unhideWhenUsed/>
    <w:rsid w:val="00997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popurdy.com/es/Sostenibili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fjimenez@cckcentroamer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29724-DF34-4A99-877D-7CCACBF6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872</Words>
  <Characters>4799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Ortiz</dc:creator>
  <cp:keywords/>
  <dc:description/>
  <cp:lastModifiedBy>Marcelo Herrera</cp:lastModifiedBy>
  <cp:revision>3</cp:revision>
  <dcterms:created xsi:type="dcterms:W3CDTF">2021-11-12T14:23:00Z</dcterms:created>
  <dcterms:modified xsi:type="dcterms:W3CDTF">2021-11-15T14:32:00Z</dcterms:modified>
</cp:coreProperties>
</file>